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5EA9" w14:textId="16A4F69B" w:rsidR="00DB1062" w:rsidRPr="00251F86" w:rsidRDefault="001F3A66" w:rsidP="001351EA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251F86">
        <w:rPr>
          <w:rFonts w:ascii="Arial" w:eastAsia="Times New Roman" w:hAnsi="Arial" w:cs="Arial"/>
          <w:b/>
          <w:color w:val="000000" w:themeColor="text1"/>
          <w:sz w:val="32"/>
          <w:szCs w:val="32"/>
        </w:rPr>
        <w:t>Intro to the Scientific Method</w:t>
      </w:r>
    </w:p>
    <w:p w14:paraId="46CB773E" w14:textId="5086AB0D" w:rsidR="00C01F55" w:rsidRPr="00251F86" w:rsidRDefault="00C01F55" w:rsidP="00DB1062">
      <w:pPr>
        <w:rPr>
          <w:rFonts w:ascii="Arial" w:eastAsia="Times New Roman" w:hAnsi="Arial" w:cs="Arial"/>
          <w:b/>
          <w:color w:val="000000" w:themeColor="text1"/>
        </w:rPr>
      </w:pPr>
      <w:r w:rsidRPr="00251F86">
        <w:rPr>
          <w:rFonts w:ascii="Arial" w:eastAsia="Times New Roman" w:hAnsi="Arial" w:cs="Arial"/>
          <w:b/>
          <w:color w:val="000000" w:themeColor="text1"/>
        </w:rPr>
        <w:t xml:space="preserve">Why? </w:t>
      </w:r>
    </w:p>
    <w:p w14:paraId="06AA5B8C" w14:textId="02DC446C" w:rsidR="00C01F55" w:rsidRPr="00251F86" w:rsidRDefault="00A57C5A" w:rsidP="00DB106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A253" wp14:editId="058EF5EA">
                <wp:simplePos x="0" y="0"/>
                <wp:positionH relativeFrom="column">
                  <wp:posOffset>-62865</wp:posOffset>
                </wp:positionH>
                <wp:positionV relativeFrom="paragraph">
                  <wp:posOffset>45720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32A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6pt" to="499.0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587CD43E" w14:textId="068E9328" w:rsidR="00A57C5A" w:rsidRPr="00251F86" w:rsidRDefault="00C73051" w:rsidP="001F3A6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Science is concerned </w:t>
      </w:r>
      <w:r w:rsidR="00C3174D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with developing an increasingly accurate understanding of the world around us using observation and reasoning. There is </w:t>
      </w:r>
      <w:r w:rsidR="00262F52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no single way of doing science, but scientific investigations often involve the testing of alternative explanations</w:t>
      </w:r>
      <w:r w:rsidR="00B352C5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through carefully designed experiments</w:t>
      </w:r>
      <w:r w:rsidR="008A5050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Biology—like </w:t>
      </w:r>
      <w:r w:rsidR="008520EB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all science—is </w:t>
      </w:r>
      <w:r w:rsidR="00B352C5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an ongoing process</w:t>
      </w:r>
      <w:r w:rsidR="00953AE0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with new ideas appearing and refining our understanding of the natural world. </w:t>
      </w:r>
    </w:p>
    <w:p w14:paraId="4639BD26" w14:textId="77777777" w:rsidR="00262F52" w:rsidRPr="00251F86" w:rsidRDefault="00262F52" w:rsidP="001F3A6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1B88A33" w14:textId="019F9E59" w:rsidR="00C73051" w:rsidRPr="00251F86" w:rsidRDefault="00262F52" w:rsidP="001F3A6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D8CE2" wp14:editId="0162B0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4AF4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1BEBBEC9" w14:textId="233EDD69" w:rsidR="00D546C1" w:rsidRPr="00251F86" w:rsidRDefault="005C0687" w:rsidP="00251F86">
      <w:pPr>
        <w:pStyle w:val="ListParagraph"/>
        <w:numPr>
          <w:ilvl w:val="0"/>
          <w:numId w:val="16"/>
        </w:numPr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</w:pP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>Match</w:t>
      </w:r>
      <w:r w:rsidR="00D546C1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 xml:space="preserve"> the scientific method steps with the process of solving </w:t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>an</w:t>
      </w:r>
      <w:r w:rsidR="00D546C1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 xml:space="preserve"> everyday problem (lettered items). </w:t>
      </w:r>
    </w:p>
    <w:p w14:paraId="3E02DBA5" w14:textId="77777777" w:rsidR="00D546C1" w:rsidRPr="00251F86" w:rsidRDefault="00D546C1" w:rsidP="00D546C1">
      <w:pPr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</w:pPr>
    </w:p>
    <w:p w14:paraId="0018DEA9" w14:textId="117776F8" w:rsidR="00D546C1" w:rsidRPr="00D546C1" w:rsidRDefault="005C0687" w:rsidP="005C0687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____</w:t>
      </w:r>
      <w:r w:rsidR="00D546C1" w:rsidRPr="00D546C1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Observation</w:t>
      </w:r>
      <w:r w:rsidR="00D546C1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 </w:t>
      </w:r>
      <w:r w:rsidR="00D546C1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="00D546C1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="00D546C1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="00D546C1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  <w:t>a. There is something wrong with the electrical outlet.</w:t>
      </w:r>
    </w:p>
    <w:p w14:paraId="1EDDED0C" w14:textId="4945D1E2" w:rsidR="005C0687" w:rsidRPr="00251F86" w:rsidRDefault="005C0687" w:rsidP="005C0687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____</w:t>
      </w:r>
      <w:r w:rsidR="00D546C1" w:rsidRPr="00D546C1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Question</w:t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  <w:t>b. My toaster doesn’t toast my bread.</w:t>
      </w:r>
    </w:p>
    <w:p w14:paraId="77377BA8" w14:textId="465CEAAA" w:rsidR="005C0687" w:rsidRPr="00251F86" w:rsidRDefault="005C0687" w:rsidP="005C0687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____</w:t>
      </w:r>
      <w:r w:rsidR="00D546C1" w:rsidRPr="00D546C1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Hypothesis</w:t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  <w:t>c. I plug my coffee maker into the outlet.</w:t>
      </w:r>
    </w:p>
    <w:p w14:paraId="14775EF4" w14:textId="61C140EE" w:rsidR="005C0687" w:rsidRPr="00251F86" w:rsidRDefault="005C0687" w:rsidP="005C0687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____Prediction</w:t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  <w:t>d. My coffeemaker works.</w:t>
      </w:r>
    </w:p>
    <w:p w14:paraId="4B2EEBA2" w14:textId="77777777" w:rsidR="00685C14" w:rsidRPr="00251F86" w:rsidRDefault="005C0687" w:rsidP="00685C14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____</w:t>
      </w:r>
      <w:r w:rsidRPr="00251F86">
        <w:rPr>
          <w:rFonts w:ascii="Helvetica Neue" w:eastAsia="Times New Roman" w:hAnsi="Helvetica Neue"/>
          <w:color w:val="000000" w:themeColor="text1"/>
          <w:sz w:val="21"/>
          <w:szCs w:val="21"/>
        </w:rPr>
        <w:t xml:space="preserve"> </w:t>
      </w:r>
      <w:r w:rsidR="00685C14" w:rsidRPr="00D546C1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Experiment</w:t>
      </w:r>
      <w:r w:rsidR="00685C14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="00685C14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="00685C14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</w:r>
      <w:r w:rsidR="00685C14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  <w:t>e. Why doesn’t my toaster work?</w:t>
      </w:r>
    </w:p>
    <w:p w14:paraId="0EB10C61" w14:textId="19236628" w:rsidR="00D546C1" w:rsidRPr="00251F86" w:rsidRDefault="00685C14" w:rsidP="00251F86">
      <w:pPr>
        <w:shd w:val="clear" w:color="auto" w:fill="FFFFFF"/>
        <w:spacing w:before="100" w:beforeAutospacing="1" w:after="100" w:afterAutospacing="1"/>
        <w:ind w:left="4320" w:hanging="4320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____Result</w:t>
      </w:r>
      <w:r w:rsidR="00301949"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ab/>
        <w:t>f. If something is wrong with the outlet, my coffeemaker also won’t work when plugged into it.</w:t>
      </w:r>
    </w:p>
    <w:p w14:paraId="5B0A7BB1" w14:textId="102667E8" w:rsidR="005C0687" w:rsidRPr="00251F86" w:rsidRDefault="005C0687" w:rsidP="00251F86">
      <w:pPr>
        <w:pStyle w:val="ListParagraph"/>
        <w:numPr>
          <w:ilvl w:val="0"/>
          <w:numId w:val="16"/>
        </w:numPr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</w:pP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 xml:space="preserve">Based on the results of the experiment, is </w:t>
      </w:r>
      <w:r w:rsidR="00857125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>your</w:t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 xml:space="preserve"> hypothesis </w:t>
      </w:r>
      <w:r w:rsidR="00E6386D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>supported</w:t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 xml:space="preserve">? If it is </w:t>
      </w:r>
      <w:r w:rsidR="00E6386D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>rejected</w:t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 xml:space="preserve">, propose </w:t>
      </w:r>
      <w:r w:rsidR="00E6386D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>two</w:t>
      </w:r>
      <w:r w:rsidRPr="00251F86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</w:rPr>
        <w:t xml:space="preserve"> alternative hypotheses.</w:t>
      </w:r>
    </w:p>
    <w:p w14:paraId="24992696" w14:textId="77777777" w:rsidR="005C0687" w:rsidRPr="00251F86" w:rsidRDefault="005C0687" w:rsidP="00D546C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26A173E" w14:textId="77777777" w:rsidR="005C0687" w:rsidRDefault="005C0687" w:rsidP="00D546C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DE3AA70" w14:textId="77777777" w:rsidR="00F470BB" w:rsidRDefault="00F470BB" w:rsidP="00D546C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20E85CC" w14:textId="77777777" w:rsidR="00F470BB" w:rsidRDefault="00F470BB" w:rsidP="00D546C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AF6A772" w14:textId="77777777" w:rsidR="00536439" w:rsidRDefault="00536439" w:rsidP="00D546C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E12B9DC" w14:textId="77777777" w:rsidR="00251F86" w:rsidRPr="00D546C1" w:rsidRDefault="00251F86" w:rsidP="00D546C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A9F689A" w14:textId="0B31964F" w:rsidR="002D30D6" w:rsidRPr="00251F86" w:rsidRDefault="00DB1062" w:rsidP="00251F86">
      <w:pPr>
        <w:pStyle w:val="ListParagraph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</w:t>
      </w:r>
      <w:r w:rsidRPr="00251F86">
        <w:rPr>
          <w:rFonts w:ascii="Arial" w:eastAsia="Times New Roman" w:hAnsi="Arial" w:cs="Arial"/>
          <w:b/>
          <w:color w:val="000000" w:themeColor="text1"/>
          <w:sz w:val="22"/>
          <w:szCs w:val="22"/>
        </w:rPr>
        <w:t>hypothesis</w:t>
      </w: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a general principle or explanation that is derived from observations. </w:t>
      </w:r>
      <w:r w:rsidR="002D30D6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A hypothesis is a tentative explanation – an idea that may or may not be true.</w:t>
      </w:r>
    </w:p>
    <w:p w14:paraId="307CCA17" w14:textId="77777777" w:rsidR="002D30D6" w:rsidRPr="00251F86" w:rsidRDefault="002D30D6" w:rsidP="00DB106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A1098D1" w14:textId="0C34AA60" w:rsidR="00DF57F1" w:rsidRPr="00251F86" w:rsidRDefault="00DB1062" w:rsidP="00DB106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Suppose you make the following observations:</w:t>
      </w: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br/>
        <w:t>    a. You look at 10 human liver cells and observe that each one has a nucleus.</w:t>
      </w: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br/>
        <w:t>    b. You look at 10 onion cells and observe that each one has a nucleus.</w:t>
      </w: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br/>
        <w:t>    c. You look at 10 nerve cells from a mouse and observe that each one has a nucleus.</w:t>
      </w:r>
    </w:p>
    <w:p w14:paraId="69C38EE2" w14:textId="77777777" w:rsidR="00DF57F1" w:rsidRPr="00251F86" w:rsidRDefault="00DF57F1" w:rsidP="00DB106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A260664" w14:textId="3F975E33" w:rsidR="000C4881" w:rsidRPr="00251F86" w:rsidRDefault="00DF57F1" w:rsidP="00DB106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Label each of the following as an: OBSERVATION, </w:t>
      </w:r>
      <w:r w:rsidR="000C4881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VALID </w:t>
      </w: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HYPOTHESIS, </w:t>
      </w:r>
      <w:r w:rsidR="000C4881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INVALID HYPOTHESIS, or a </w:t>
      </w: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PREDICTION</w:t>
      </w:r>
      <w:r w:rsidR="000C4881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="0051174A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3E2D5E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Make a note on WHY </w:t>
      </w:r>
      <w:r w:rsidR="00BB45C4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you decided on that choice. </w:t>
      </w:r>
    </w:p>
    <w:p w14:paraId="668D696C" w14:textId="77777777" w:rsidR="00D30355" w:rsidRPr="00251F86" w:rsidRDefault="00D30355">
      <w:pPr>
        <w:rPr>
          <w:color w:val="000000" w:themeColor="text1"/>
          <w:sz w:val="22"/>
          <w:szCs w:val="22"/>
        </w:rPr>
      </w:pPr>
    </w:p>
    <w:p w14:paraId="65AC4E7A" w14:textId="77777777" w:rsidR="00E35C39" w:rsidRPr="00251F86" w:rsidRDefault="00E35C39" w:rsidP="00E35C3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All cells have a nucleus. </w:t>
      </w:r>
      <w:r w:rsidRPr="00251F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14:paraId="79A1C10A" w14:textId="77777777" w:rsidR="00E35C39" w:rsidRPr="00251F86" w:rsidRDefault="00E35C39" w:rsidP="00E35C3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041C93" w14:textId="3D987FB0" w:rsidR="006D32EA" w:rsidRPr="00905F0F" w:rsidRDefault="006D32EA" w:rsidP="00905F0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05F0F">
        <w:rPr>
          <w:rFonts w:ascii="Arial" w:eastAsia="Times New Roman" w:hAnsi="Arial" w:cs="Arial"/>
          <w:color w:val="000000" w:themeColor="text1"/>
          <w:sz w:val="22"/>
          <w:szCs w:val="22"/>
        </w:rPr>
        <w:t>. </w:t>
      </w:r>
      <w:r w:rsidRPr="00905F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14:paraId="00ED722F" w14:textId="77777777" w:rsidR="006D32EA" w:rsidRPr="00251F86" w:rsidRDefault="006D32EA" w:rsidP="006D32EA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20B5E8" w14:textId="77777777" w:rsidR="001351EA" w:rsidRPr="00251F86" w:rsidRDefault="001351EA" w:rsidP="006D32EA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878B659" w14:textId="77777777" w:rsidR="001351EA" w:rsidRPr="00251F86" w:rsidRDefault="001351EA" w:rsidP="006D32EA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4F5211" w14:textId="77777777" w:rsidR="006D32EA" w:rsidRPr="00251F86" w:rsidRDefault="006D32EA" w:rsidP="006D32EA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C244850" w14:textId="3FF55AAA" w:rsidR="00DF57F1" w:rsidRPr="00251F86" w:rsidRDefault="00DF57F1" w:rsidP="006D32E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All onion cells have a nucleus. </w:t>
      </w:r>
      <w:r w:rsidRPr="00251F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14:paraId="6FA012EE" w14:textId="77777777" w:rsidR="00DF57F1" w:rsidRPr="00251F86" w:rsidRDefault="00DF57F1" w:rsidP="00DF57F1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9D3AEF8" w14:textId="77777777" w:rsidR="00A57C5A" w:rsidRPr="00251F86" w:rsidRDefault="00A57C5A" w:rsidP="00DF57F1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3EF68C9" w14:textId="77777777" w:rsidR="001351EA" w:rsidRPr="00251F86" w:rsidRDefault="001351EA" w:rsidP="00DF57F1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490E99F" w14:textId="25712618" w:rsidR="00DF57F1" w:rsidRPr="00251F86" w:rsidRDefault="00DF57F1" w:rsidP="006D32EA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905F0F">
        <w:rPr>
          <w:rFonts w:ascii="Arial" w:eastAsia="Times New Roman" w:hAnsi="Arial" w:cs="Arial"/>
          <w:color w:val="000000" w:themeColor="text1"/>
          <w:sz w:val="22"/>
          <w:szCs w:val="22"/>
        </w:rPr>
        <w:t>3</w:t>
      </w: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1F3A66"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The onion cells I looked at have a nucleus. </w:t>
      </w:r>
      <w:r w:rsidR="001F3A66" w:rsidRPr="00251F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14:paraId="43F8F836" w14:textId="77777777" w:rsidR="00DF57F1" w:rsidRPr="00251F86" w:rsidRDefault="00DF57F1" w:rsidP="00DF57F1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8EC28A0" w14:textId="77777777" w:rsidR="00A57C5A" w:rsidRPr="00251F86" w:rsidRDefault="00A57C5A" w:rsidP="00DF57F1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293C93F" w14:textId="77777777" w:rsidR="001351EA" w:rsidRPr="00251F86" w:rsidRDefault="001351EA" w:rsidP="00DF57F1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156F813" w14:textId="27519DA0" w:rsidR="00DF57F1" w:rsidRPr="00251F86" w:rsidRDefault="00DF57F1" w:rsidP="00DF57F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905F0F">
        <w:rPr>
          <w:rFonts w:ascii="Arial" w:eastAsia="Times New Roman" w:hAnsi="Arial" w:cs="Arial"/>
          <w:color w:val="000000" w:themeColor="text1"/>
          <w:sz w:val="22"/>
          <w:szCs w:val="22"/>
        </w:rPr>
        <w:t>4</w:t>
      </w: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. Only onion cells have a nucleus. </w:t>
      </w:r>
      <w:r w:rsidRPr="00251F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14:paraId="4CA1641A" w14:textId="77777777" w:rsidR="00DF57F1" w:rsidRPr="00251F86" w:rsidRDefault="00DF57F1" w:rsidP="00DF57F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DF555F" w14:textId="77777777" w:rsidR="00A57C5A" w:rsidRPr="00251F86" w:rsidRDefault="00A57C5A" w:rsidP="00DF57F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A9C7B1C" w14:textId="77777777" w:rsidR="001351EA" w:rsidRPr="00251F86" w:rsidRDefault="001351EA" w:rsidP="00DF57F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802AE5" w14:textId="315D92DB" w:rsidR="00DF57F1" w:rsidRPr="00251F86" w:rsidRDefault="00DF57F1" w:rsidP="00DF57F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905F0F">
        <w:rPr>
          <w:rFonts w:ascii="Arial" w:eastAsia="Times New Roman" w:hAnsi="Arial" w:cs="Arial"/>
          <w:color w:val="000000" w:themeColor="text1"/>
          <w:sz w:val="22"/>
          <w:szCs w:val="22"/>
        </w:rPr>
        <w:t>5</w:t>
      </w:r>
      <w:r w:rsidRPr="00251F86">
        <w:rPr>
          <w:rFonts w:ascii="Arial" w:eastAsia="Times New Roman" w:hAnsi="Arial" w:cs="Arial"/>
          <w:color w:val="000000" w:themeColor="text1"/>
          <w:sz w:val="22"/>
          <w:szCs w:val="22"/>
        </w:rPr>
        <w:t>. If I look at 10 skin cells from my hand, each one will have a nucleus. </w:t>
      </w:r>
      <w:r w:rsidRPr="00251F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14:paraId="668A23D7" w14:textId="77777777" w:rsidR="00DF57F1" w:rsidRPr="00251F86" w:rsidRDefault="00DF57F1" w:rsidP="00DF57F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F0873" w14:textId="391EF55B" w:rsidR="00BE47A0" w:rsidRPr="00251F86" w:rsidRDefault="00F90B82">
      <w:pPr>
        <w:rPr>
          <w:color w:val="000000" w:themeColor="text1"/>
          <w:sz w:val="22"/>
          <w:szCs w:val="22"/>
        </w:rPr>
      </w:pPr>
      <w:r w:rsidRPr="00251F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</w:t>
      </w:r>
    </w:p>
    <w:sectPr w:rsidR="00BE47A0" w:rsidRPr="00251F86" w:rsidSect="0013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1F12"/>
    <w:multiLevelType w:val="multilevel"/>
    <w:tmpl w:val="672E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006EB"/>
    <w:multiLevelType w:val="multilevel"/>
    <w:tmpl w:val="4C2A5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E5B04"/>
    <w:multiLevelType w:val="hybridMultilevel"/>
    <w:tmpl w:val="107CC708"/>
    <w:lvl w:ilvl="0" w:tplc="FE78FD9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E4FAC"/>
    <w:multiLevelType w:val="multilevel"/>
    <w:tmpl w:val="8932D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52314"/>
    <w:multiLevelType w:val="multilevel"/>
    <w:tmpl w:val="D2C6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52790"/>
    <w:multiLevelType w:val="multilevel"/>
    <w:tmpl w:val="E8769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76A41"/>
    <w:multiLevelType w:val="multilevel"/>
    <w:tmpl w:val="0030A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02A9E"/>
    <w:multiLevelType w:val="hybridMultilevel"/>
    <w:tmpl w:val="856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75DA2"/>
    <w:multiLevelType w:val="multilevel"/>
    <w:tmpl w:val="CF92D0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D497D"/>
    <w:multiLevelType w:val="multilevel"/>
    <w:tmpl w:val="0B3447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561A7A80"/>
    <w:multiLevelType w:val="hybridMultilevel"/>
    <w:tmpl w:val="14EAD888"/>
    <w:lvl w:ilvl="0" w:tplc="4734E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56C92"/>
    <w:multiLevelType w:val="multilevel"/>
    <w:tmpl w:val="B66C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F068D"/>
    <w:multiLevelType w:val="multilevel"/>
    <w:tmpl w:val="EE6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14EF4"/>
    <w:multiLevelType w:val="hybridMultilevel"/>
    <w:tmpl w:val="5B7C2990"/>
    <w:lvl w:ilvl="0" w:tplc="DD22FF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E7865"/>
    <w:multiLevelType w:val="multilevel"/>
    <w:tmpl w:val="059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875D3"/>
    <w:multiLevelType w:val="multilevel"/>
    <w:tmpl w:val="D5E8E2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2"/>
    <w:rsid w:val="000C4881"/>
    <w:rsid w:val="00131184"/>
    <w:rsid w:val="001351EA"/>
    <w:rsid w:val="001F3A66"/>
    <w:rsid w:val="00251F86"/>
    <w:rsid w:val="00262F52"/>
    <w:rsid w:val="002D30D6"/>
    <w:rsid w:val="00301949"/>
    <w:rsid w:val="003E2D5E"/>
    <w:rsid w:val="0051174A"/>
    <w:rsid w:val="00536439"/>
    <w:rsid w:val="005A3B30"/>
    <w:rsid w:val="005C0687"/>
    <w:rsid w:val="0068041C"/>
    <w:rsid w:val="006840A1"/>
    <w:rsid w:val="00685C14"/>
    <w:rsid w:val="00695CAB"/>
    <w:rsid w:val="006D32EA"/>
    <w:rsid w:val="007946E2"/>
    <w:rsid w:val="007C64EA"/>
    <w:rsid w:val="00835C74"/>
    <w:rsid w:val="008520EB"/>
    <w:rsid w:val="00857125"/>
    <w:rsid w:val="008A5050"/>
    <w:rsid w:val="00905F0F"/>
    <w:rsid w:val="00953AE0"/>
    <w:rsid w:val="009C6D8E"/>
    <w:rsid w:val="00A2576A"/>
    <w:rsid w:val="00A32258"/>
    <w:rsid w:val="00A57C5A"/>
    <w:rsid w:val="00AE2FFB"/>
    <w:rsid w:val="00B352C5"/>
    <w:rsid w:val="00B6059E"/>
    <w:rsid w:val="00B83E53"/>
    <w:rsid w:val="00BB45C4"/>
    <w:rsid w:val="00BE47A0"/>
    <w:rsid w:val="00C01F55"/>
    <w:rsid w:val="00C3174D"/>
    <w:rsid w:val="00C43BDB"/>
    <w:rsid w:val="00C73051"/>
    <w:rsid w:val="00D30355"/>
    <w:rsid w:val="00D546C1"/>
    <w:rsid w:val="00D935D0"/>
    <w:rsid w:val="00DB1062"/>
    <w:rsid w:val="00DF57F1"/>
    <w:rsid w:val="00E35C39"/>
    <w:rsid w:val="00E6386D"/>
    <w:rsid w:val="00E800AB"/>
    <w:rsid w:val="00F470BB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1A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199">
                  <w:marLeft w:val="0"/>
                  <w:marRight w:val="0"/>
                  <w:marTop w:val="150"/>
                  <w:marBottom w:val="225"/>
                  <w:divBdr>
                    <w:top w:val="single" w:sz="6" w:space="0" w:color="FEE88A"/>
                    <w:left w:val="single" w:sz="6" w:space="2" w:color="FEE88A"/>
                    <w:bottom w:val="single" w:sz="6" w:space="0" w:color="FEE88A"/>
                    <w:right w:val="single" w:sz="6" w:space="2" w:color="FEE88A"/>
                  </w:divBdr>
                </w:div>
              </w:divsChild>
            </w:div>
            <w:div w:id="573901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0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923">
                  <w:marLeft w:val="0"/>
                  <w:marRight w:val="0"/>
                  <w:marTop w:val="150"/>
                  <w:marBottom w:val="225"/>
                  <w:divBdr>
                    <w:top w:val="single" w:sz="6" w:space="0" w:color="FEE88A"/>
                    <w:left w:val="single" w:sz="6" w:space="2" w:color="FEE88A"/>
                    <w:bottom w:val="single" w:sz="6" w:space="0" w:color="FEE88A"/>
                    <w:right w:val="single" w:sz="6" w:space="2" w:color="FEE88A"/>
                  </w:divBdr>
                </w:div>
              </w:divsChild>
            </w:div>
            <w:div w:id="1202861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4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980">
                  <w:marLeft w:val="0"/>
                  <w:marRight w:val="0"/>
                  <w:marTop w:val="150"/>
                  <w:marBottom w:val="225"/>
                  <w:divBdr>
                    <w:top w:val="single" w:sz="6" w:space="0" w:color="FEE88A"/>
                    <w:left w:val="single" w:sz="6" w:space="2" w:color="FEE88A"/>
                    <w:bottom w:val="single" w:sz="6" w:space="0" w:color="FEE88A"/>
                    <w:right w:val="single" w:sz="6" w:space="2" w:color="FEE88A"/>
                  </w:divBdr>
                </w:div>
              </w:divsChild>
            </w:div>
            <w:div w:id="1724714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2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545">
                  <w:marLeft w:val="0"/>
                  <w:marRight w:val="0"/>
                  <w:marTop w:val="150"/>
                  <w:marBottom w:val="225"/>
                  <w:divBdr>
                    <w:top w:val="single" w:sz="6" w:space="0" w:color="FEE88A"/>
                    <w:left w:val="single" w:sz="6" w:space="2" w:color="FEE88A"/>
                    <w:bottom w:val="single" w:sz="6" w:space="0" w:color="FEE88A"/>
                    <w:right w:val="single" w:sz="6" w:space="2" w:color="FEE88A"/>
                  </w:divBdr>
                </w:div>
              </w:divsChild>
            </w:div>
            <w:div w:id="717361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405">
                  <w:marLeft w:val="0"/>
                  <w:marRight w:val="0"/>
                  <w:marTop w:val="150"/>
                  <w:marBottom w:val="225"/>
                  <w:divBdr>
                    <w:top w:val="single" w:sz="6" w:space="0" w:color="FEE88A"/>
                    <w:left w:val="single" w:sz="6" w:space="2" w:color="FEE88A"/>
                    <w:bottom w:val="single" w:sz="6" w:space="0" w:color="FEE88A"/>
                    <w:right w:val="single" w:sz="6" w:space="2" w:color="FEE88A"/>
                  </w:divBdr>
                </w:div>
              </w:divsChild>
            </w:div>
            <w:div w:id="1418941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Meredith</dc:creator>
  <cp:keywords/>
  <dc:description/>
  <cp:lastModifiedBy>Emily Meredith</cp:lastModifiedBy>
  <cp:revision>3</cp:revision>
  <dcterms:created xsi:type="dcterms:W3CDTF">2019-07-12T15:57:00Z</dcterms:created>
  <dcterms:modified xsi:type="dcterms:W3CDTF">2019-07-12T15:58:00Z</dcterms:modified>
</cp:coreProperties>
</file>