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F16" w:rsidRPr="00F50687" w:rsidRDefault="001E6F16" w:rsidP="001E6F16">
      <w:pPr>
        <w:pStyle w:val="NoSpacing"/>
        <w:rPr>
          <w:b/>
        </w:rPr>
      </w:pPr>
      <w:bookmarkStart w:id="0" w:name="_GoBack"/>
      <w:bookmarkEnd w:id="0"/>
      <w:r>
        <w:rPr>
          <w:b/>
        </w:rPr>
        <w:t xml:space="preserve">Module 7 Lab:  </w:t>
      </w:r>
    </w:p>
    <w:p w:rsidR="001E6F16" w:rsidRDefault="001E6F16" w:rsidP="001E6F16">
      <w:pPr>
        <w:pStyle w:val="NoSpacing"/>
        <w:rPr>
          <w:b/>
        </w:rPr>
      </w:pPr>
    </w:p>
    <w:p w:rsidR="001E6F16" w:rsidRPr="00794E84" w:rsidRDefault="001E6F16" w:rsidP="001E6F16">
      <w:pPr>
        <w:pStyle w:val="NoSpacing"/>
        <w:rPr>
          <w:b/>
        </w:rPr>
      </w:pPr>
      <w:r w:rsidRPr="00794E84">
        <w:rPr>
          <w:b/>
        </w:rPr>
        <w:t>Name</w:t>
      </w:r>
      <w:proofErr w:type="gramStart"/>
      <w:r w:rsidRPr="00794E84">
        <w:rPr>
          <w:b/>
        </w:rPr>
        <w:t>:_</w:t>
      </w:r>
      <w:proofErr w:type="gramEnd"/>
      <w:r w:rsidRPr="00794E84">
        <w:rPr>
          <w:b/>
        </w:rPr>
        <w:t>__________________________________________</w:t>
      </w:r>
      <w:r w:rsidRPr="00794E84">
        <w:rPr>
          <w:b/>
        </w:rPr>
        <w:tab/>
      </w:r>
      <w:r>
        <w:rPr>
          <w:b/>
        </w:rPr>
        <w:tab/>
      </w:r>
      <w:r>
        <w:rPr>
          <w:b/>
        </w:rPr>
        <w:tab/>
      </w:r>
      <w:r>
        <w:rPr>
          <w:b/>
        </w:rPr>
        <w:tab/>
      </w:r>
      <w:r>
        <w:rPr>
          <w:b/>
        </w:rPr>
        <w:tab/>
      </w:r>
      <w:r>
        <w:rPr>
          <w:b/>
        </w:rPr>
        <w:tab/>
      </w:r>
      <w:r>
        <w:rPr>
          <w:b/>
        </w:rPr>
        <w:tab/>
      </w:r>
      <w:r w:rsidRPr="00794E84">
        <w:rPr>
          <w:b/>
        </w:rPr>
        <w:t>Date:_____________________</w:t>
      </w:r>
    </w:p>
    <w:p w:rsidR="001E6F16" w:rsidRPr="008F4EF6" w:rsidRDefault="001E6F16" w:rsidP="001E6F16">
      <w:pPr>
        <w:pStyle w:val="NoSpacing"/>
        <w:rPr>
          <w:b/>
        </w:rPr>
      </w:pPr>
      <w:r w:rsidRPr="00794E84">
        <w:rPr>
          <w:b/>
        </w:rPr>
        <w:t xml:space="preserve"> </w:t>
      </w:r>
      <w:r w:rsidRPr="00794E84">
        <w:rPr>
          <w:b/>
          <w:i/>
          <w:iCs/>
          <w:sz w:val="20"/>
          <w:szCs w:val="20"/>
        </w:rPr>
        <w:t>This report is my original work.</w:t>
      </w:r>
    </w:p>
    <w:p w:rsidR="001E6F16" w:rsidRDefault="001E6F16" w:rsidP="001E6F16">
      <w:pPr>
        <w:pStyle w:val="NoSpacing"/>
        <w:rPr>
          <w:b/>
          <w:iCs/>
        </w:rPr>
      </w:pPr>
    </w:p>
    <w:p w:rsidR="001E6F16" w:rsidRPr="00574257" w:rsidRDefault="001E6F16" w:rsidP="001E6F16">
      <w:pPr>
        <w:pStyle w:val="NoSpacing"/>
        <w:jc w:val="center"/>
        <w:rPr>
          <w:b/>
          <w:iCs/>
          <w:sz w:val="32"/>
          <w:szCs w:val="32"/>
        </w:rPr>
      </w:pPr>
      <w:r>
        <w:rPr>
          <w:b/>
          <w:sz w:val="32"/>
          <w:szCs w:val="32"/>
        </w:rPr>
        <w:t>Module 7</w:t>
      </w:r>
      <w:r w:rsidRPr="00574257">
        <w:rPr>
          <w:b/>
          <w:sz w:val="32"/>
          <w:szCs w:val="32"/>
        </w:rPr>
        <w:t xml:space="preserve"> Lab</w:t>
      </w:r>
    </w:p>
    <w:p w:rsidR="001E6F16" w:rsidRDefault="001E6F16" w:rsidP="001E6F16">
      <w:pPr>
        <w:pStyle w:val="NoSpacing"/>
        <w:rPr>
          <w:b/>
          <w:sz w:val="32"/>
          <w:szCs w:val="32"/>
        </w:rPr>
      </w:pPr>
    </w:p>
    <w:p w:rsidR="001E6F16" w:rsidRDefault="001E6F16" w:rsidP="001E6F16">
      <w:pPr>
        <w:pStyle w:val="NoSpacing"/>
        <w:rPr>
          <w:sz w:val="28"/>
          <w:szCs w:val="28"/>
        </w:rPr>
      </w:pPr>
      <w:r w:rsidRPr="00574257">
        <w:rPr>
          <w:b/>
          <w:sz w:val="28"/>
          <w:szCs w:val="28"/>
        </w:rPr>
        <w:t>Part 1</w:t>
      </w:r>
      <w:r w:rsidRPr="00163972">
        <w:rPr>
          <w:sz w:val="28"/>
          <w:szCs w:val="28"/>
        </w:rPr>
        <w:t>:  How are arthropods classified?</w:t>
      </w:r>
    </w:p>
    <w:p w:rsidR="001E6F16" w:rsidRPr="00796825" w:rsidRDefault="00761F22" w:rsidP="001E6F16">
      <w:pPr>
        <w:pStyle w:val="NoSpacing"/>
      </w:pPr>
      <w:hyperlink r:id="rId6" w:history="1">
        <w:r w:rsidR="001E6F16" w:rsidRPr="006953B3">
          <w:rPr>
            <w:rStyle w:val="Hyperlink"/>
          </w:rPr>
          <w:t>https://www.biologycorner.com/bio1/notes_arthropods.html</w:t>
        </w:r>
      </w:hyperlink>
      <w:r w:rsidR="001E6F16">
        <w:t xml:space="preserve">   Arthropod Notes - Biology Corner</w:t>
      </w:r>
    </w:p>
    <w:p w:rsidR="001E6F16" w:rsidRDefault="00761F22" w:rsidP="001E6F16">
      <w:pPr>
        <w:pStyle w:val="NoSpacing"/>
      </w:pPr>
      <w:hyperlink r:id="rId7" w:history="1">
        <w:r w:rsidR="001E6F16" w:rsidRPr="00163972">
          <w:rPr>
            <w:rStyle w:val="Hyperlink"/>
            <w:rFonts w:eastAsia="Times New Roman" w:cs="Arial"/>
          </w:rPr>
          <w:t>http://glencoe.mheducation.com/sites/dl/free/0078802849/383951/BL_18.html</w:t>
        </w:r>
      </w:hyperlink>
      <w:r w:rsidR="001E6F16" w:rsidRPr="00163972">
        <w:t xml:space="preserve"> </w:t>
      </w:r>
      <w:r w:rsidR="001E6F16">
        <w:t xml:space="preserve"> - </w:t>
      </w:r>
      <w:r w:rsidR="001E6F16" w:rsidRPr="00163972">
        <w:t>How are arthropods classified?</w:t>
      </w:r>
      <w:r w:rsidR="001E6F16">
        <w:t xml:space="preserve">  Glencoe Virtual Lab</w:t>
      </w:r>
    </w:p>
    <w:p w:rsidR="001E6F16" w:rsidRPr="00796825" w:rsidRDefault="001E6F16" w:rsidP="001E6F16">
      <w:pPr>
        <w:pStyle w:val="NoSpacing"/>
      </w:pPr>
      <w:r w:rsidRPr="00163972">
        <w:rPr>
          <w:b/>
        </w:rPr>
        <w:t>Introduction:</w:t>
      </w:r>
      <w:r>
        <w:t xml:space="preserve">  </w:t>
      </w:r>
      <w:r w:rsidRPr="00796825">
        <w:t>How are Arthropods Classified?</w:t>
      </w:r>
    </w:p>
    <w:p w:rsidR="001E6F16" w:rsidRDefault="001E6F16" w:rsidP="001E6F16">
      <w:pPr>
        <w:pStyle w:val="NoSpacing"/>
      </w:pPr>
      <w:r w:rsidRPr="00796825">
        <w:t>In this investigation you will compare a</w:t>
      </w:r>
      <w:r>
        <w:t>nd contrast characteristics amo</w:t>
      </w:r>
      <w:r w:rsidRPr="00796825">
        <w:t>ng the five classes of arthropods.</w:t>
      </w:r>
      <w:r>
        <w:t xml:space="preserve">  You will also classify various species of arthropods into one of the five classes based on examination of anatomical characteristics. Arthropoda is the most diverse animal phylum. Two out of every three animals living on Earth today are arthropods.</w:t>
      </w:r>
    </w:p>
    <w:p w:rsidR="001E6F16" w:rsidRDefault="001E6F16" w:rsidP="001E6F16">
      <w:pPr>
        <w:pStyle w:val="NoSpacing"/>
      </w:pPr>
      <w:r>
        <w:t xml:space="preserve">Arthropods thrive in a wide variety of habitats. They can be found deep in the ocean, high in the mountains, in </w:t>
      </w:r>
      <w:proofErr w:type="gramStart"/>
      <w:r>
        <w:t>polar regions</w:t>
      </w:r>
      <w:proofErr w:type="gramEnd"/>
      <w:r>
        <w:t>, in the tropics, and just about everywhere in between. They are adapted to living in air, on land, and in freshwater and saltwater environments.</w:t>
      </w:r>
    </w:p>
    <w:p w:rsidR="001E6F16" w:rsidRDefault="001E6F16" w:rsidP="001E6F16">
      <w:pPr>
        <w:pStyle w:val="NoSpacing"/>
      </w:pPr>
      <w:r>
        <w:t xml:space="preserve">Phylum Arthropod is divided into five classes: Arachnida, </w:t>
      </w:r>
      <w:proofErr w:type="spellStart"/>
      <w:r>
        <w:t>Chilopoda</w:t>
      </w:r>
      <w:proofErr w:type="spellEnd"/>
      <w:r>
        <w:t xml:space="preserve">, Crustacea, </w:t>
      </w:r>
      <w:proofErr w:type="spellStart"/>
      <w:r>
        <w:t>Diplopoda</w:t>
      </w:r>
      <w:proofErr w:type="spellEnd"/>
      <w:r>
        <w:t xml:space="preserve">, and </w:t>
      </w:r>
      <w:proofErr w:type="spellStart"/>
      <w:r>
        <w:t>Insecta</w:t>
      </w:r>
      <w:proofErr w:type="spellEnd"/>
      <w:r>
        <w:t>. Arthropods can be identified as belonging to one of the five classes by examining their physical characteristics.</w:t>
      </w:r>
    </w:p>
    <w:p w:rsidR="001E6F16" w:rsidRPr="00163972" w:rsidRDefault="001E6F16" w:rsidP="001E6F16">
      <w:pPr>
        <w:pStyle w:val="NoSpacing"/>
        <w:rPr>
          <w:b/>
        </w:rPr>
      </w:pPr>
      <w:r w:rsidRPr="00163972">
        <w:rPr>
          <w:b/>
        </w:rPr>
        <w:t>Objectives:</w:t>
      </w:r>
    </w:p>
    <w:p w:rsidR="001E6F16" w:rsidRDefault="001E6F16" w:rsidP="001E6F16">
      <w:pPr>
        <w:pStyle w:val="NoSpacing"/>
        <w:numPr>
          <w:ilvl w:val="0"/>
          <w:numId w:val="1"/>
        </w:numPr>
      </w:pPr>
      <w:r>
        <w:t>Compare and contrast external anatomical characteristics among the five classes of arthropods.</w:t>
      </w:r>
    </w:p>
    <w:p w:rsidR="001E6F16" w:rsidRDefault="001E6F16" w:rsidP="001E6F16">
      <w:pPr>
        <w:pStyle w:val="NoSpacing"/>
        <w:numPr>
          <w:ilvl w:val="0"/>
          <w:numId w:val="1"/>
        </w:numPr>
      </w:pPr>
      <w:r>
        <w:t xml:space="preserve">Classify selected species of arthropods as belonging to one of the five classes: Arachnida, </w:t>
      </w:r>
      <w:proofErr w:type="spellStart"/>
      <w:r>
        <w:t>Chilopoda</w:t>
      </w:r>
      <w:proofErr w:type="spellEnd"/>
      <w:r>
        <w:t xml:space="preserve">, Crustacea, </w:t>
      </w:r>
      <w:proofErr w:type="spellStart"/>
      <w:r>
        <w:t>Diplopoda</w:t>
      </w:r>
      <w:proofErr w:type="spellEnd"/>
      <w:r>
        <w:t xml:space="preserve">, or </w:t>
      </w:r>
      <w:proofErr w:type="spellStart"/>
      <w:r>
        <w:t>Insecta</w:t>
      </w:r>
      <w:proofErr w:type="spellEnd"/>
      <w:r>
        <w:t>.</w:t>
      </w:r>
    </w:p>
    <w:p w:rsidR="001E6F16" w:rsidRDefault="001E6F16" w:rsidP="001E6F16">
      <w:pPr>
        <w:pStyle w:val="NoSpacing"/>
        <w:numPr>
          <w:ilvl w:val="0"/>
          <w:numId w:val="1"/>
        </w:numPr>
      </w:pPr>
      <w:r>
        <w:t>Recognize the adaptive significance of particular arthropod characteristics.</w:t>
      </w:r>
    </w:p>
    <w:p w:rsidR="001E6F16" w:rsidRDefault="001E6F16" w:rsidP="001E6F16">
      <w:pPr>
        <w:pStyle w:val="NoSpacing"/>
      </w:pPr>
      <w:r>
        <w:t>Carefully read and follow the</w:t>
      </w:r>
      <w:r w:rsidRPr="00227928">
        <w:t xml:space="preserve"> instructions</w:t>
      </w:r>
      <w:r>
        <w:t xml:space="preserve"> in the procedure below</w:t>
      </w:r>
      <w:r w:rsidRPr="00227928">
        <w:t xml:space="preserve"> while you perform, click, drag, and check work on the lab in the right side of the screen. </w:t>
      </w:r>
    </w:p>
    <w:p w:rsidR="001E6F16" w:rsidRPr="00AF665A" w:rsidRDefault="001E6F16" w:rsidP="001E6F16">
      <w:pPr>
        <w:pStyle w:val="NoSpacing"/>
        <w:rPr>
          <w:b/>
        </w:rPr>
      </w:pPr>
      <w:r w:rsidRPr="00AF665A">
        <w:rPr>
          <w:b/>
        </w:rPr>
        <w:t>Procedure:</w:t>
      </w:r>
    </w:p>
    <w:p w:rsidR="001E6F16" w:rsidRDefault="001E6F16" w:rsidP="001E6F16">
      <w:pPr>
        <w:pStyle w:val="NoSpacing"/>
      </w:pPr>
      <w:r>
        <w:t xml:space="preserve">1. </w:t>
      </w:r>
      <w:r w:rsidRPr="00227928">
        <w:t xml:space="preserve">Direct your browser to the </w:t>
      </w:r>
      <w:r>
        <w:t xml:space="preserve">first </w:t>
      </w:r>
      <w:r w:rsidRPr="00227928">
        <w:t xml:space="preserve">link above.  </w:t>
      </w:r>
      <w:r>
        <w:t xml:space="preserve">Carefully read and take notes on the Biology Corner </w:t>
      </w:r>
      <w:hyperlink r:id="rId8" w:history="1">
        <w:r w:rsidRPr="00FD3938">
          <w:rPr>
            <w:rStyle w:val="Hyperlink"/>
          </w:rPr>
          <w:t>Arthropod Notes</w:t>
        </w:r>
      </w:hyperlink>
      <w:r>
        <w:t>.</w:t>
      </w:r>
    </w:p>
    <w:p w:rsidR="001E6F16" w:rsidRDefault="001E6F16" w:rsidP="001E6F16">
      <w:pPr>
        <w:pStyle w:val="NoSpacing"/>
      </w:pPr>
      <w:r>
        <w:t xml:space="preserve">2. </w:t>
      </w:r>
      <w:r w:rsidRPr="00227928">
        <w:t xml:space="preserve">Direct your browser to the </w:t>
      </w:r>
      <w:r>
        <w:t xml:space="preserve">second link above: </w:t>
      </w:r>
      <w:hyperlink r:id="rId9" w:history="1">
        <w:r w:rsidRPr="005132CE">
          <w:rPr>
            <w:rStyle w:val="Hyperlink"/>
          </w:rPr>
          <w:t>How are arthropods classified?</w:t>
        </w:r>
      </w:hyperlink>
      <w:r>
        <w:t xml:space="preserve">  Glencoe Virtual Lab</w:t>
      </w:r>
    </w:p>
    <w:p w:rsidR="001E6F16" w:rsidRPr="00037CCE" w:rsidRDefault="001E6F16" w:rsidP="001E6F16">
      <w:pPr>
        <w:pStyle w:val="NoSpacing"/>
        <w:rPr>
          <w:b/>
          <w:sz w:val="24"/>
          <w:szCs w:val="24"/>
        </w:rPr>
      </w:pPr>
      <w:r w:rsidRPr="001F1364">
        <w:rPr>
          <w:b/>
        </w:rPr>
        <w:t>Hold your picture ID on the</w:t>
      </w:r>
      <w:r>
        <w:rPr>
          <w:b/>
        </w:rPr>
        <w:t xml:space="preserve"> upper</w:t>
      </w:r>
      <w:r w:rsidRPr="001F1364">
        <w:rPr>
          <w:b/>
        </w:rPr>
        <w:t xml:space="preserve"> </w:t>
      </w:r>
      <w:r>
        <w:rPr>
          <w:b/>
        </w:rPr>
        <w:t xml:space="preserve">right side of </w:t>
      </w:r>
      <w:r w:rsidRPr="001F1364">
        <w:rPr>
          <w:b/>
        </w:rPr>
        <w:t xml:space="preserve">computer screen </w:t>
      </w:r>
      <w:r>
        <w:rPr>
          <w:b/>
        </w:rPr>
        <w:t>showing the start screen of this lab with the four arthropod specimen jars that were randomly assigned to you and take a picture of your computer screen clearly showing the names of the arthropods on the four specimen jars and your photo ID.</w:t>
      </w:r>
      <w:r w:rsidR="006A548A">
        <w:t xml:space="preserve"> (The example shows a</w:t>
      </w:r>
      <w:r w:rsidRPr="001F1364">
        <w:t xml:space="preserve"> picture ID on the right of the start screen of the lab). You may need to adjust your computer screen brightness (make it less bright) to get a good photo of your ID with the screen. </w:t>
      </w:r>
      <w:r>
        <w:t xml:space="preserve">Make sure the picture clearly shows the names on the specimen jars and your photo ID.  Then save the picture to your computer.  Rotate the picture (4 points) if it is not right-side up.  Insert </w:t>
      </w:r>
      <w:r>
        <w:lastRenderedPageBreak/>
        <w:t>the right-side up legible p</w:t>
      </w:r>
      <w:r w:rsidRPr="001F1364">
        <w:t xml:space="preserve">icture of your computer screen </w:t>
      </w:r>
      <w:r>
        <w:t>with your four specimen jars and</w:t>
      </w:r>
      <w:r w:rsidRPr="001F1364">
        <w:t xml:space="preserve"> your picture ID on the right of the computer screen in the designated box below.  </w:t>
      </w:r>
      <w:r w:rsidRPr="00037CCE">
        <w:rPr>
          <w:b/>
          <w:sz w:val="24"/>
          <w:szCs w:val="24"/>
        </w:rPr>
        <w:t>This step is required to get credit for the lab.  Labs submitted without this step will receive a ZERO.</w:t>
      </w:r>
    </w:p>
    <w:p w:rsidR="001E6F16" w:rsidRPr="00651F01" w:rsidRDefault="006A548A" w:rsidP="001E6F16">
      <w:pPr>
        <w:pStyle w:val="NoSpacing"/>
        <w:rPr>
          <w:b/>
        </w:rPr>
      </w:pPr>
      <w:r>
        <w:rPr>
          <w:b/>
        </w:rPr>
        <w:t>Example:  This</w:t>
      </w:r>
      <w:r w:rsidR="001E6F16" w:rsidRPr="00651F01">
        <w:rPr>
          <w:b/>
        </w:rPr>
        <w:t xml:space="preserve"> example shows a </w:t>
      </w:r>
      <w:r w:rsidR="001E6F16">
        <w:rPr>
          <w:b/>
        </w:rPr>
        <w:t>picture of the lab start screen with t</w:t>
      </w:r>
      <w:r>
        <w:rPr>
          <w:b/>
        </w:rPr>
        <w:t>he specimen names covered and a</w:t>
      </w:r>
      <w:r w:rsidR="001E6F16">
        <w:rPr>
          <w:b/>
        </w:rPr>
        <w:t xml:space="preserve"> photo ID.   </w:t>
      </w:r>
    </w:p>
    <w:p w:rsidR="001E6F16" w:rsidRDefault="00383EBA" w:rsidP="001E6F16">
      <w:pPr>
        <w:pStyle w:val="NoSpacing"/>
        <w:rPr>
          <w:sz w:val="24"/>
          <w:szCs w:val="24"/>
        </w:rPr>
      </w:pPr>
      <w:r>
        <w:rPr>
          <w:noProof/>
          <w:sz w:val="24"/>
          <w:szCs w:val="24"/>
        </w:rPr>
        <w:drawing>
          <wp:inline distT="0" distB="0" distL="0" distR="0">
            <wp:extent cx="8229600" cy="462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R Module 7 lab copy pi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29600" cy="4629150"/>
                    </a:xfrm>
                    <a:prstGeom prst="rect">
                      <a:avLst/>
                    </a:prstGeom>
                  </pic:spPr>
                </pic:pic>
              </a:graphicData>
            </a:graphic>
          </wp:inline>
        </w:drawing>
      </w:r>
    </w:p>
    <w:p w:rsidR="001E6F16" w:rsidRDefault="001E6F16" w:rsidP="001E6F16">
      <w:pPr>
        <w:pStyle w:val="NoSpacing"/>
        <w:rPr>
          <w:sz w:val="24"/>
          <w:szCs w:val="24"/>
        </w:rPr>
      </w:pPr>
    </w:p>
    <w:p w:rsidR="001E6F16" w:rsidRDefault="001E6F16" w:rsidP="001E6F16">
      <w:pPr>
        <w:pStyle w:val="NoSpacing"/>
        <w:rPr>
          <w:sz w:val="24"/>
          <w:szCs w:val="24"/>
        </w:rPr>
      </w:pPr>
    </w:p>
    <w:p w:rsidR="001E6F16" w:rsidRDefault="001E6F16" w:rsidP="001E6F16">
      <w:pPr>
        <w:pStyle w:val="NoSpacing"/>
        <w:rPr>
          <w:sz w:val="24"/>
          <w:szCs w:val="24"/>
        </w:rPr>
      </w:pPr>
    </w:p>
    <w:p w:rsidR="001E6F16" w:rsidRDefault="001E6F16" w:rsidP="001E6F16">
      <w:pPr>
        <w:pStyle w:val="NoSpacing"/>
        <w:rPr>
          <w:sz w:val="24"/>
          <w:szCs w:val="24"/>
        </w:rPr>
      </w:pPr>
    </w:p>
    <w:p w:rsidR="001E6F16" w:rsidRDefault="001E6F16" w:rsidP="001E6F16">
      <w:pPr>
        <w:pStyle w:val="NoSpacing"/>
        <w:rPr>
          <w:b/>
          <w:sz w:val="24"/>
          <w:szCs w:val="24"/>
        </w:rPr>
      </w:pPr>
      <w:r w:rsidRPr="006869BB">
        <w:rPr>
          <w:b/>
          <w:sz w:val="24"/>
          <w:szCs w:val="24"/>
        </w:rPr>
        <w:lastRenderedPageBreak/>
        <w:t>Insert the right-side up picture of your computer screen with your four specimen jars and your picture ID on the right of the computer screen in the designated box below:</w:t>
      </w:r>
    </w:p>
    <w:tbl>
      <w:tblPr>
        <w:tblStyle w:val="TableGrid"/>
        <w:tblW w:w="0" w:type="auto"/>
        <w:tblLook w:val="04A0" w:firstRow="1" w:lastRow="0" w:firstColumn="1" w:lastColumn="0" w:noHBand="0" w:noVBand="1"/>
      </w:tblPr>
      <w:tblGrid>
        <w:gridCol w:w="11605"/>
      </w:tblGrid>
      <w:tr w:rsidR="001E6F16" w:rsidTr="006A548A">
        <w:trPr>
          <w:trHeight w:val="7055"/>
        </w:trPr>
        <w:tc>
          <w:tcPr>
            <w:tcW w:w="11605" w:type="dxa"/>
          </w:tcPr>
          <w:p w:rsidR="001E6F16" w:rsidRDefault="001E6F16" w:rsidP="00637204">
            <w:pPr>
              <w:pStyle w:val="NoSpacing"/>
              <w:rPr>
                <w:b/>
                <w:sz w:val="24"/>
                <w:szCs w:val="24"/>
              </w:rPr>
            </w:pPr>
          </w:p>
        </w:tc>
      </w:tr>
    </w:tbl>
    <w:p w:rsidR="00666081" w:rsidRDefault="00666081" w:rsidP="001E6F16">
      <w:pPr>
        <w:pStyle w:val="NoSpacing"/>
        <w:rPr>
          <w:b/>
          <w:bCs/>
        </w:rPr>
      </w:pPr>
    </w:p>
    <w:p w:rsidR="001E6F16" w:rsidRDefault="001E6F16" w:rsidP="001E6F16">
      <w:pPr>
        <w:pStyle w:val="NoSpacing"/>
      </w:pPr>
      <w:r w:rsidRPr="00227928">
        <w:rPr>
          <w:b/>
          <w:bCs/>
        </w:rPr>
        <w:t xml:space="preserve">Procedure: </w:t>
      </w:r>
      <w:r w:rsidRPr="00574257">
        <w:rPr>
          <w:b/>
        </w:rPr>
        <w:t xml:space="preserve">Follow each step of the </w:t>
      </w:r>
      <w:r w:rsidRPr="00574257">
        <w:rPr>
          <w:b/>
          <w:i/>
          <w:iCs/>
        </w:rPr>
        <w:t xml:space="preserve">Procedure </w:t>
      </w:r>
      <w:r w:rsidRPr="00574257">
        <w:rPr>
          <w:b/>
        </w:rPr>
        <w:t xml:space="preserve">completing </w:t>
      </w:r>
      <w:r>
        <w:rPr>
          <w:b/>
        </w:rPr>
        <w:t xml:space="preserve">the </w:t>
      </w:r>
      <w:r w:rsidRPr="006E6430">
        <w:rPr>
          <w:b/>
        </w:rPr>
        <w:t>Table:  Classification of Arthropods</w:t>
      </w:r>
      <w:r>
        <w:rPr>
          <w:b/>
        </w:rPr>
        <w:t xml:space="preserve"> as you work through the activity</w:t>
      </w:r>
      <w:r w:rsidRPr="00574257">
        <w:rPr>
          <w:b/>
        </w:rPr>
        <w:t>.</w:t>
      </w:r>
      <w:r w:rsidRPr="00227928">
        <w:t xml:space="preserve"> </w:t>
      </w:r>
    </w:p>
    <w:p w:rsidR="001E6F16" w:rsidRDefault="001E6F16" w:rsidP="001E6F16">
      <w:pPr>
        <w:pStyle w:val="NoSpacing"/>
      </w:pPr>
      <w:r>
        <w:t xml:space="preserve">Note: You will classify the </w:t>
      </w:r>
      <w:r w:rsidRPr="006E6430">
        <w:rPr>
          <w:b/>
        </w:rPr>
        <w:t>four</w:t>
      </w:r>
      <w:r>
        <w:t xml:space="preserve"> arthropods on the start screen in this investigation.  The four specimens will be randomly assigned by the computer to the specimen containers.  </w:t>
      </w:r>
    </w:p>
    <w:p w:rsidR="001E6F16" w:rsidRDefault="00D56F16" w:rsidP="001E6F16">
      <w:pPr>
        <w:pStyle w:val="NoSpacing"/>
      </w:pPr>
      <w:r>
        <w:t>3</w:t>
      </w:r>
      <w:r w:rsidR="001E6F16">
        <w:t xml:space="preserve">. List the scientific names of the specimens you were assigned in </w:t>
      </w:r>
      <w:r w:rsidR="001E6F16" w:rsidRPr="00DD5289">
        <w:rPr>
          <w:b/>
        </w:rPr>
        <w:t>alphabetical order</w:t>
      </w:r>
      <w:r w:rsidR="001E6F16">
        <w:rPr>
          <w:b/>
        </w:rPr>
        <w:t xml:space="preserve"> by scientific name </w:t>
      </w:r>
      <w:r w:rsidR="001E6F16">
        <w:t>in the scientific name column of the table.   The scientific name is listed on each specimen jar.</w:t>
      </w:r>
    </w:p>
    <w:p w:rsidR="001E6F16" w:rsidRDefault="00D56F16" w:rsidP="001E6F16">
      <w:pPr>
        <w:pStyle w:val="NoSpacing"/>
      </w:pPr>
      <w:r>
        <w:lastRenderedPageBreak/>
        <w:t>4</w:t>
      </w:r>
      <w:r w:rsidR="001E6F16">
        <w:t>. Click on the Arthropod Reference Guide and read More Information to read general information about arthropods.</w:t>
      </w:r>
    </w:p>
    <w:p w:rsidR="001E6F16" w:rsidRDefault="00D56F16" w:rsidP="001E6F16">
      <w:pPr>
        <w:pStyle w:val="NoSpacing"/>
      </w:pPr>
      <w:r>
        <w:t>5</w:t>
      </w:r>
      <w:r w:rsidR="001E6F16">
        <w:t>. Select a specimen to examine by clicking on one of the specimen jars near the dissecting tray.  Make sure you entered its scientific name in your table.  The selected specimen will appear on the dissecting tray.  Note:  Arthropods on the dissecting tray are not necessarily drawn to scale.</w:t>
      </w:r>
    </w:p>
    <w:p w:rsidR="001E6F16" w:rsidRDefault="00D56F16" w:rsidP="001E6F16">
      <w:pPr>
        <w:pStyle w:val="NoSpacing"/>
      </w:pPr>
      <w:r>
        <w:t>6</w:t>
      </w:r>
      <w:r w:rsidR="001E6F16">
        <w:t>. Move the mouse pointer over the specimen and watch for highlights.  If an area highlights as the mouse passes over it, click to see a detailed view of that area.</w:t>
      </w:r>
    </w:p>
    <w:p w:rsidR="001E6F16" w:rsidRDefault="001E6F16" w:rsidP="001E6F16">
      <w:pPr>
        <w:pStyle w:val="NoSpacing"/>
      </w:pPr>
      <w:r>
        <w:t>As you examine the specimen on the tray and collect information about the specimen’s physical characteristics, enter the information about the arthropod in the Table.</w:t>
      </w:r>
    </w:p>
    <w:p w:rsidR="001E6F16" w:rsidRDefault="00D56F16" w:rsidP="001E6F16">
      <w:pPr>
        <w:pStyle w:val="NoSpacing"/>
      </w:pPr>
      <w:r>
        <w:t>7</w:t>
      </w:r>
      <w:r w:rsidR="001E6F16">
        <w:t>. Click the Arthropod Reference Guide to get more information about each of the five classes of arthropods.  The Reference Guide will open to the Table of Contents page.</w:t>
      </w:r>
    </w:p>
    <w:p w:rsidR="001E6F16" w:rsidRPr="0009514D" w:rsidRDefault="001E6F16" w:rsidP="001E6F16">
      <w:pPr>
        <w:pStyle w:val="NoSpacing"/>
        <w:rPr>
          <w:rFonts w:eastAsia="Times New Roman" w:cs="Arial"/>
          <w:b/>
          <w:color w:val="000000"/>
        </w:rPr>
      </w:pPr>
      <w:r>
        <w:rPr>
          <w:rFonts w:eastAsia="Times New Roman" w:cs="Arial"/>
          <w:color w:val="000000"/>
        </w:rPr>
        <w:t xml:space="preserve">Use the Table of Contents choices and the forward and back pointers to move between pages of the reference guide.  There are five sections in the guide, one for each class.  </w:t>
      </w:r>
      <w:r w:rsidRPr="0009514D">
        <w:rPr>
          <w:rFonts w:eastAsia="Times New Roman" w:cs="Arial"/>
          <w:b/>
          <w:color w:val="000000"/>
        </w:rPr>
        <w:t>Each section has two pages.  The first page contains text describing the characteristics of the selected class.  The second page shows an illustration of a typical specimen from the selected class.  Move the pointer over the illustration to see labels and descriptio</w:t>
      </w:r>
      <w:r>
        <w:rPr>
          <w:rFonts w:eastAsia="Times New Roman" w:cs="Arial"/>
          <w:b/>
          <w:color w:val="000000"/>
        </w:rPr>
        <w:t xml:space="preserve">ns of the different parts of a typical specimen.  The illustration of a typical specimen will show you the names of typical structures for members of that class.  Move back and forth between the arthropod on the tray and the typical specimen and fill in the appropriate chart sections. Note: Arachnids have </w:t>
      </w:r>
      <w:proofErr w:type="spellStart"/>
      <w:r>
        <w:rPr>
          <w:rFonts w:eastAsia="Times New Roman" w:cs="Arial"/>
          <w:b/>
          <w:color w:val="000000"/>
        </w:rPr>
        <w:t>pedipalps</w:t>
      </w:r>
      <w:proofErr w:type="spellEnd"/>
      <w:r>
        <w:rPr>
          <w:rFonts w:eastAsia="Times New Roman" w:cs="Arial"/>
          <w:b/>
          <w:color w:val="000000"/>
        </w:rPr>
        <w:t xml:space="preserve"> NOT </w:t>
      </w:r>
      <w:proofErr w:type="spellStart"/>
      <w:r>
        <w:rPr>
          <w:rFonts w:eastAsia="Times New Roman" w:cs="Arial"/>
          <w:b/>
          <w:color w:val="000000"/>
        </w:rPr>
        <w:t>pedipulps</w:t>
      </w:r>
      <w:proofErr w:type="spellEnd"/>
    </w:p>
    <w:p w:rsidR="001E6F16" w:rsidRDefault="00D56F16" w:rsidP="001E6F16">
      <w:pPr>
        <w:pStyle w:val="NoSpacing"/>
      </w:pPr>
      <w:r>
        <w:rPr>
          <w:rFonts w:eastAsia="Times New Roman" w:cs="Arial"/>
          <w:color w:val="000000"/>
        </w:rPr>
        <w:t>8</w:t>
      </w:r>
      <w:r w:rsidR="001E6F16">
        <w:rPr>
          <w:rFonts w:eastAsia="Times New Roman" w:cs="Arial"/>
          <w:color w:val="000000"/>
        </w:rPr>
        <w:t xml:space="preserve">. Based on your examination for the selected specimen and your review of the Arthropod Reference Guide, decide which class the selected specimen belongs to.  Select the Class button that corresponds to your guess, and then click Check.  </w:t>
      </w:r>
      <w:r w:rsidR="001E6F16">
        <w:t xml:space="preserve">When you correctly identify the class of the arthropod and check your answer, the common name will appear under the tray.  </w:t>
      </w:r>
    </w:p>
    <w:p w:rsidR="001E6F16" w:rsidRPr="001A77F1" w:rsidRDefault="00D56F16" w:rsidP="001E6F16">
      <w:pPr>
        <w:pStyle w:val="NoSpacing"/>
        <w:rPr>
          <w:b/>
        </w:rPr>
      </w:pPr>
      <w:r>
        <w:t>9</w:t>
      </w:r>
      <w:r w:rsidR="001E6F16">
        <w:t xml:space="preserve">. Then list the common name of the arthropod in the space under its scientific name in the table.  </w:t>
      </w:r>
      <w:r w:rsidR="001E6F16" w:rsidRPr="001A77F1">
        <w:rPr>
          <w:b/>
        </w:rPr>
        <w:t>Go back to the Arthropod Reference Guide Description and Typical Specimen to help you</w:t>
      </w:r>
      <w:r w:rsidR="001E6F16">
        <w:rPr>
          <w:b/>
        </w:rPr>
        <w:t xml:space="preserve"> check and</w:t>
      </w:r>
      <w:r w:rsidR="001E6F16" w:rsidRPr="001A77F1">
        <w:rPr>
          <w:b/>
        </w:rPr>
        <w:t xml:space="preserve"> fill out the other sections of the table for the class of each organism before you go to the next specimen.</w:t>
      </w:r>
    </w:p>
    <w:p w:rsidR="001E6F16" w:rsidRDefault="00D56F16" w:rsidP="001E6F16">
      <w:pPr>
        <w:pStyle w:val="NoSpacing"/>
        <w:rPr>
          <w:rFonts w:eastAsia="Times New Roman" w:cs="Arial"/>
          <w:color w:val="000000"/>
        </w:rPr>
      </w:pPr>
      <w:r>
        <w:rPr>
          <w:rFonts w:eastAsia="Times New Roman" w:cs="Arial"/>
          <w:color w:val="000000"/>
        </w:rPr>
        <w:t>10</w:t>
      </w:r>
      <w:r w:rsidR="001E6F16" w:rsidRPr="00F90F18">
        <w:rPr>
          <w:rFonts w:eastAsia="Times New Roman" w:cs="Arial"/>
          <w:color w:val="000000"/>
        </w:rPr>
        <w:t>. Repeat the process for each of the four specimens.</w:t>
      </w:r>
    </w:p>
    <w:p w:rsidR="001E6F16" w:rsidRDefault="00D56F16" w:rsidP="001E6F16">
      <w:pPr>
        <w:pStyle w:val="NoSpacing"/>
        <w:rPr>
          <w:rFonts w:eastAsia="Times New Roman" w:cs="Arial"/>
          <w:color w:val="000000"/>
        </w:rPr>
      </w:pPr>
      <w:r>
        <w:rPr>
          <w:rFonts w:eastAsia="Times New Roman" w:cs="Arial"/>
          <w:color w:val="000000"/>
        </w:rPr>
        <w:t>11</w:t>
      </w:r>
      <w:r w:rsidR="001E6F16">
        <w:rPr>
          <w:rFonts w:eastAsia="Times New Roman" w:cs="Arial"/>
          <w:color w:val="000000"/>
        </w:rPr>
        <w:t>. Answer the journal questions.</w:t>
      </w:r>
    </w:p>
    <w:p w:rsidR="00666081" w:rsidRDefault="00666081" w:rsidP="001E6F16">
      <w:pPr>
        <w:pStyle w:val="NoSpacing"/>
        <w:rPr>
          <w:b/>
        </w:rPr>
      </w:pPr>
    </w:p>
    <w:p w:rsidR="00666081" w:rsidRDefault="00666081" w:rsidP="001E6F16">
      <w:pPr>
        <w:pStyle w:val="NoSpacing"/>
        <w:rPr>
          <w:b/>
        </w:rPr>
      </w:pPr>
    </w:p>
    <w:p w:rsidR="00666081" w:rsidRDefault="00666081" w:rsidP="001E6F16">
      <w:pPr>
        <w:pStyle w:val="NoSpacing"/>
        <w:rPr>
          <w:b/>
        </w:rPr>
      </w:pPr>
    </w:p>
    <w:p w:rsidR="00666081" w:rsidRDefault="00666081" w:rsidP="001E6F16">
      <w:pPr>
        <w:pStyle w:val="NoSpacing"/>
        <w:rPr>
          <w:b/>
        </w:rPr>
      </w:pPr>
    </w:p>
    <w:p w:rsidR="00666081" w:rsidRDefault="00666081" w:rsidP="001E6F16">
      <w:pPr>
        <w:pStyle w:val="NoSpacing"/>
        <w:rPr>
          <w:b/>
        </w:rPr>
      </w:pPr>
    </w:p>
    <w:p w:rsidR="00666081" w:rsidRDefault="00666081" w:rsidP="001E6F16">
      <w:pPr>
        <w:pStyle w:val="NoSpacing"/>
        <w:rPr>
          <w:b/>
        </w:rPr>
      </w:pPr>
    </w:p>
    <w:p w:rsidR="00666081" w:rsidRDefault="00666081" w:rsidP="001E6F16">
      <w:pPr>
        <w:pStyle w:val="NoSpacing"/>
        <w:rPr>
          <w:b/>
        </w:rPr>
      </w:pPr>
    </w:p>
    <w:p w:rsidR="00666081" w:rsidRDefault="00666081" w:rsidP="001E6F16">
      <w:pPr>
        <w:pStyle w:val="NoSpacing"/>
        <w:rPr>
          <w:b/>
        </w:rPr>
      </w:pPr>
    </w:p>
    <w:p w:rsidR="00666081" w:rsidRDefault="00666081" w:rsidP="001E6F16">
      <w:pPr>
        <w:pStyle w:val="NoSpacing"/>
        <w:rPr>
          <w:b/>
        </w:rPr>
      </w:pPr>
    </w:p>
    <w:p w:rsidR="00666081" w:rsidRDefault="00666081" w:rsidP="001E6F16">
      <w:pPr>
        <w:pStyle w:val="NoSpacing"/>
        <w:rPr>
          <w:b/>
        </w:rPr>
      </w:pPr>
    </w:p>
    <w:p w:rsidR="001E6F16" w:rsidRPr="008C3A8B" w:rsidRDefault="001E6F16" w:rsidP="001E6F16">
      <w:pPr>
        <w:pStyle w:val="NoSpacing"/>
        <w:rPr>
          <w:b/>
        </w:rPr>
      </w:pPr>
      <w:r w:rsidRPr="008C3A8B">
        <w:rPr>
          <w:b/>
        </w:rPr>
        <w:lastRenderedPageBreak/>
        <w:t>Table:  Classification of Arthropods</w:t>
      </w:r>
    </w:p>
    <w:tbl>
      <w:tblPr>
        <w:tblStyle w:val="TableGrid"/>
        <w:tblW w:w="12955" w:type="dxa"/>
        <w:tblLayout w:type="fixed"/>
        <w:tblLook w:val="04A0" w:firstRow="1" w:lastRow="0" w:firstColumn="1" w:lastColumn="0" w:noHBand="0" w:noVBand="1"/>
      </w:tblPr>
      <w:tblGrid>
        <w:gridCol w:w="3055"/>
        <w:gridCol w:w="1350"/>
        <w:gridCol w:w="1440"/>
        <w:gridCol w:w="1080"/>
        <w:gridCol w:w="1170"/>
        <w:gridCol w:w="1080"/>
        <w:gridCol w:w="1993"/>
        <w:gridCol w:w="1787"/>
      </w:tblGrid>
      <w:tr w:rsidR="001E6F16" w:rsidTr="00637204">
        <w:tc>
          <w:tcPr>
            <w:tcW w:w="3055" w:type="dxa"/>
          </w:tcPr>
          <w:p w:rsidR="001E6F16" w:rsidRDefault="001E6F16" w:rsidP="00637204">
            <w:pPr>
              <w:pStyle w:val="NoSpacing"/>
            </w:pPr>
            <w:r>
              <w:t>Scientific Name</w:t>
            </w:r>
          </w:p>
          <w:p w:rsidR="001E6F16" w:rsidRDefault="001E6F16" w:rsidP="00637204">
            <w:pPr>
              <w:pStyle w:val="NoSpacing"/>
            </w:pPr>
            <w:r>
              <w:t>Common Name</w:t>
            </w:r>
          </w:p>
        </w:tc>
        <w:tc>
          <w:tcPr>
            <w:tcW w:w="1350" w:type="dxa"/>
          </w:tcPr>
          <w:p w:rsidR="001E6F16" w:rsidRDefault="001E6F16" w:rsidP="00637204">
            <w:pPr>
              <w:pStyle w:val="NoSpacing"/>
            </w:pPr>
            <w:r>
              <w:t>Class</w:t>
            </w:r>
          </w:p>
          <w:p w:rsidR="001E6F16" w:rsidRDefault="001E6F16" w:rsidP="00637204">
            <w:pPr>
              <w:pStyle w:val="NoSpacing"/>
            </w:pPr>
          </w:p>
        </w:tc>
        <w:tc>
          <w:tcPr>
            <w:tcW w:w="1440" w:type="dxa"/>
          </w:tcPr>
          <w:p w:rsidR="001E6F16" w:rsidRDefault="001E6F16" w:rsidP="00637204">
            <w:pPr>
              <w:pStyle w:val="NoSpacing"/>
            </w:pPr>
            <w:r>
              <w:t xml:space="preserve">Body Section Names and </w:t>
            </w:r>
            <w:r w:rsidRPr="00FF7BCD">
              <w:t>Number</w:t>
            </w:r>
            <w:r>
              <w:t xml:space="preserve"> (1, 2, 3, &gt;3)</w:t>
            </w:r>
          </w:p>
        </w:tc>
        <w:tc>
          <w:tcPr>
            <w:tcW w:w="1080" w:type="dxa"/>
          </w:tcPr>
          <w:p w:rsidR="001E6F16" w:rsidRDefault="001E6F16" w:rsidP="00637204">
            <w:pPr>
              <w:pStyle w:val="NoSpacing"/>
            </w:pPr>
            <w:r>
              <w:t xml:space="preserve">Number of Walking Legs </w:t>
            </w:r>
          </w:p>
          <w:p w:rsidR="001E6F16" w:rsidRDefault="001E6F16" w:rsidP="00637204">
            <w:pPr>
              <w:pStyle w:val="NoSpacing"/>
            </w:pPr>
            <w:r>
              <w:t>(6, 8, &gt; 8)</w:t>
            </w:r>
          </w:p>
        </w:tc>
        <w:tc>
          <w:tcPr>
            <w:tcW w:w="1170" w:type="dxa"/>
          </w:tcPr>
          <w:p w:rsidR="001E6F16" w:rsidRDefault="001E6F16" w:rsidP="00637204">
            <w:pPr>
              <w:pStyle w:val="NoSpacing"/>
            </w:pPr>
            <w:r>
              <w:t>Number of Antennae (0, 2, or 4)</w:t>
            </w:r>
          </w:p>
        </w:tc>
        <w:tc>
          <w:tcPr>
            <w:tcW w:w="1080" w:type="dxa"/>
          </w:tcPr>
          <w:p w:rsidR="001E6F16" w:rsidRDefault="001E6F16" w:rsidP="00637204">
            <w:pPr>
              <w:pStyle w:val="NoSpacing"/>
            </w:pPr>
            <w:r>
              <w:t>Claws Present?</w:t>
            </w:r>
          </w:p>
          <w:p w:rsidR="001E6F16" w:rsidRDefault="001E6F16" w:rsidP="00637204">
            <w:pPr>
              <w:pStyle w:val="NoSpacing"/>
            </w:pPr>
            <w:r>
              <w:t>(Yes or No)</w:t>
            </w:r>
          </w:p>
        </w:tc>
        <w:tc>
          <w:tcPr>
            <w:tcW w:w="1993" w:type="dxa"/>
          </w:tcPr>
          <w:p w:rsidR="001E6F16" w:rsidRDefault="001E6F16" w:rsidP="00637204">
            <w:pPr>
              <w:pStyle w:val="NoSpacing"/>
            </w:pPr>
            <w:r>
              <w:t>Other Appendages, Eyes, or Structures?</w:t>
            </w:r>
          </w:p>
          <w:p w:rsidR="001E6F16" w:rsidRDefault="001E6F16" w:rsidP="00637204">
            <w:pPr>
              <w:pStyle w:val="NoSpacing"/>
            </w:pPr>
            <w:r>
              <w:t>(If so, give names of the appendages, eyes, or structures )</w:t>
            </w:r>
          </w:p>
          <w:p w:rsidR="001E6F16" w:rsidRDefault="001E6F16" w:rsidP="00637204">
            <w:pPr>
              <w:pStyle w:val="NoSpacing"/>
            </w:pPr>
          </w:p>
        </w:tc>
        <w:tc>
          <w:tcPr>
            <w:tcW w:w="1787" w:type="dxa"/>
          </w:tcPr>
          <w:p w:rsidR="001E6F16" w:rsidRDefault="001E6F16" w:rsidP="00637204">
            <w:pPr>
              <w:pStyle w:val="NoSpacing"/>
            </w:pPr>
            <w:r>
              <w:t>Mouthparts</w:t>
            </w:r>
          </w:p>
          <w:p w:rsidR="001E6F16" w:rsidRDefault="001E6F16" w:rsidP="00637204">
            <w:pPr>
              <w:pStyle w:val="NoSpacing"/>
            </w:pPr>
            <w:r>
              <w:t>Present?</w:t>
            </w:r>
          </w:p>
          <w:p w:rsidR="001E6F16" w:rsidRDefault="001E6F16" w:rsidP="00637204">
            <w:pPr>
              <w:pStyle w:val="NoSpacing"/>
            </w:pPr>
            <w:r>
              <w:t xml:space="preserve">(Mandibles, Chelicerae, </w:t>
            </w:r>
            <w:proofErr w:type="spellStart"/>
            <w:r>
              <w:t>Pedipalps</w:t>
            </w:r>
            <w:proofErr w:type="spellEnd"/>
            <w:r>
              <w:t>, Pincers, or other)</w:t>
            </w:r>
          </w:p>
        </w:tc>
      </w:tr>
      <w:tr w:rsidR="001E6F16" w:rsidTr="00637204">
        <w:tc>
          <w:tcPr>
            <w:tcW w:w="3055" w:type="dxa"/>
          </w:tcPr>
          <w:p w:rsidR="001E6F16" w:rsidRDefault="001E6F16" w:rsidP="00637204">
            <w:pPr>
              <w:pStyle w:val="NoSpacing"/>
            </w:pPr>
          </w:p>
          <w:p w:rsidR="00D54DF7" w:rsidRDefault="00D54DF7" w:rsidP="00637204">
            <w:pPr>
              <w:pStyle w:val="NoSpacing"/>
            </w:pPr>
          </w:p>
          <w:p w:rsidR="001E6F16" w:rsidRDefault="001E6F16" w:rsidP="00637204">
            <w:pPr>
              <w:pStyle w:val="NoSpacing"/>
            </w:pPr>
          </w:p>
          <w:p w:rsidR="001E6F16" w:rsidRDefault="001E6F16" w:rsidP="00637204">
            <w:pPr>
              <w:pStyle w:val="NoSpacing"/>
            </w:pPr>
          </w:p>
        </w:tc>
        <w:tc>
          <w:tcPr>
            <w:tcW w:w="1350" w:type="dxa"/>
          </w:tcPr>
          <w:p w:rsidR="001E6F16" w:rsidRDefault="001E6F16" w:rsidP="00637204">
            <w:pPr>
              <w:pStyle w:val="NoSpacing"/>
            </w:pPr>
          </w:p>
          <w:p w:rsidR="001E6F16" w:rsidRDefault="001E6F16" w:rsidP="00637204">
            <w:pPr>
              <w:pStyle w:val="NoSpacing"/>
            </w:pPr>
          </w:p>
          <w:p w:rsidR="001E6F16" w:rsidRDefault="001E6F16" w:rsidP="00637204">
            <w:pPr>
              <w:pStyle w:val="NoSpacing"/>
            </w:pPr>
          </w:p>
        </w:tc>
        <w:tc>
          <w:tcPr>
            <w:tcW w:w="1440" w:type="dxa"/>
          </w:tcPr>
          <w:p w:rsidR="001E6F16" w:rsidRDefault="001E6F16" w:rsidP="00637204">
            <w:pPr>
              <w:pStyle w:val="NoSpacing"/>
            </w:pPr>
          </w:p>
        </w:tc>
        <w:tc>
          <w:tcPr>
            <w:tcW w:w="1080" w:type="dxa"/>
          </w:tcPr>
          <w:p w:rsidR="001E6F16" w:rsidRDefault="001E6F16" w:rsidP="00637204">
            <w:pPr>
              <w:pStyle w:val="NoSpacing"/>
            </w:pPr>
          </w:p>
        </w:tc>
        <w:tc>
          <w:tcPr>
            <w:tcW w:w="1170" w:type="dxa"/>
          </w:tcPr>
          <w:p w:rsidR="001E6F16" w:rsidRDefault="001E6F16" w:rsidP="00637204">
            <w:pPr>
              <w:pStyle w:val="NoSpacing"/>
            </w:pPr>
          </w:p>
        </w:tc>
        <w:tc>
          <w:tcPr>
            <w:tcW w:w="1080" w:type="dxa"/>
          </w:tcPr>
          <w:p w:rsidR="001E6F16" w:rsidRDefault="001E6F16" w:rsidP="00637204">
            <w:pPr>
              <w:pStyle w:val="NoSpacing"/>
            </w:pPr>
          </w:p>
        </w:tc>
        <w:tc>
          <w:tcPr>
            <w:tcW w:w="1993" w:type="dxa"/>
          </w:tcPr>
          <w:p w:rsidR="001E6F16" w:rsidRDefault="001E6F16" w:rsidP="00637204">
            <w:pPr>
              <w:pStyle w:val="NoSpacing"/>
            </w:pPr>
          </w:p>
        </w:tc>
        <w:tc>
          <w:tcPr>
            <w:tcW w:w="1787" w:type="dxa"/>
          </w:tcPr>
          <w:p w:rsidR="001E6F16" w:rsidRDefault="001E6F16" w:rsidP="00637204">
            <w:pPr>
              <w:pStyle w:val="NoSpacing"/>
            </w:pPr>
          </w:p>
        </w:tc>
      </w:tr>
      <w:tr w:rsidR="001E6F16" w:rsidTr="00637204">
        <w:tc>
          <w:tcPr>
            <w:tcW w:w="3055" w:type="dxa"/>
          </w:tcPr>
          <w:p w:rsidR="001E6F16" w:rsidRDefault="001E6F16" w:rsidP="00637204">
            <w:pPr>
              <w:pStyle w:val="NoSpacing"/>
            </w:pPr>
          </w:p>
          <w:p w:rsidR="001E6F16" w:rsidRDefault="001E6F16" w:rsidP="00637204">
            <w:pPr>
              <w:pStyle w:val="NoSpacing"/>
            </w:pPr>
          </w:p>
          <w:p w:rsidR="001E6F16" w:rsidRDefault="001E6F16" w:rsidP="00637204">
            <w:pPr>
              <w:pStyle w:val="NoSpacing"/>
            </w:pPr>
          </w:p>
          <w:p w:rsidR="001E6F16" w:rsidRDefault="001E6F16" w:rsidP="00637204">
            <w:pPr>
              <w:pStyle w:val="NoSpacing"/>
            </w:pPr>
          </w:p>
        </w:tc>
        <w:tc>
          <w:tcPr>
            <w:tcW w:w="1350" w:type="dxa"/>
          </w:tcPr>
          <w:p w:rsidR="001E6F16" w:rsidRDefault="001E6F16" w:rsidP="00637204">
            <w:pPr>
              <w:pStyle w:val="NoSpacing"/>
            </w:pPr>
          </w:p>
          <w:p w:rsidR="001E6F16" w:rsidRDefault="001E6F16" w:rsidP="00637204">
            <w:pPr>
              <w:pStyle w:val="NoSpacing"/>
            </w:pPr>
          </w:p>
          <w:p w:rsidR="001E6F16" w:rsidRDefault="001E6F16" w:rsidP="00637204">
            <w:pPr>
              <w:pStyle w:val="NoSpacing"/>
            </w:pPr>
          </w:p>
        </w:tc>
        <w:tc>
          <w:tcPr>
            <w:tcW w:w="1440" w:type="dxa"/>
          </w:tcPr>
          <w:p w:rsidR="001E6F16" w:rsidRDefault="001E6F16" w:rsidP="00637204">
            <w:pPr>
              <w:pStyle w:val="NoSpacing"/>
            </w:pPr>
          </w:p>
        </w:tc>
        <w:tc>
          <w:tcPr>
            <w:tcW w:w="1080" w:type="dxa"/>
          </w:tcPr>
          <w:p w:rsidR="001E6F16" w:rsidRDefault="001E6F16" w:rsidP="00637204">
            <w:pPr>
              <w:pStyle w:val="NoSpacing"/>
            </w:pPr>
          </w:p>
        </w:tc>
        <w:tc>
          <w:tcPr>
            <w:tcW w:w="1170" w:type="dxa"/>
          </w:tcPr>
          <w:p w:rsidR="001E6F16" w:rsidRDefault="001E6F16" w:rsidP="00637204">
            <w:pPr>
              <w:pStyle w:val="NoSpacing"/>
            </w:pPr>
          </w:p>
        </w:tc>
        <w:tc>
          <w:tcPr>
            <w:tcW w:w="1080" w:type="dxa"/>
          </w:tcPr>
          <w:p w:rsidR="001E6F16" w:rsidRDefault="001E6F16" w:rsidP="00637204">
            <w:pPr>
              <w:pStyle w:val="NoSpacing"/>
            </w:pPr>
          </w:p>
        </w:tc>
        <w:tc>
          <w:tcPr>
            <w:tcW w:w="1993" w:type="dxa"/>
          </w:tcPr>
          <w:p w:rsidR="001E6F16" w:rsidRDefault="001E6F16" w:rsidP="00637204">
            <w:pPr>
              <w:pStyle w:val="NoSpacing"/>
            </w:pPr>
          </w:p>
        </w:tc>
        <w:tc>
          <w:tcPr>
            <w:tcW w:w="1787" w:type="dxa"/>
          </w:tcPr>
          <w:p w:rsidR="001E6F16" w:rsidRDefault="001E6F16" w:rsidP="00637204">
            <w:pPr>
              <w:pStyle w:val="NoSpacing"/>
            </w:pPr>
          </w:p>
        </w:tc>
      </w:tr>
      <w:tr w:rsidR="001E6F16" w:rsidTr="00637204">
        <w:tc>
          <w:tcPr>
            <w:tcW w:w="3055" w:type="dxa"/>
          </w:tcPr>
          <w:p w:rsidR="001E6F16" w:rsidRDefault="001E6F16" w:rsidP="00637204">
            <w:pPr>
              <w:pStyle w:val="NoSpacing"/>
            </w:pPr>
          </w:p>
          <w:p w:rsidR="001E6F16" w:rsidRDefault="001E6F16" w:rsidP="00637204">
            <w:pPr>
              <w:pStyle w:val="NoSpacing"/>
            </w:pPr>
          </w:p>
          <w:p w:rsidR="001E6F16" w:rsidRDefault="001E6F16" w:rsidP="00637204">
            <w:pPr>
              <w:pStyle w:val="NoSpacing"/>
            </w:pPr>
          </w:p>
          <w:p w:rsidR="001E6F16" w:rsidRDefault="001E6F16" w:rsidP="00637204">
            <w:pPr>
              <w:pStyle w:val="NoSpacing"/>
            </w:pPr>
          </w:p>
        </w:tc>
        <w:tc>
          <w:tcPr>
            <w:tcW w:w="1350" w:type="dxa"/>
          </w:tcPr>
          <w:p w:rsidR="001E6F16" w:rsidRDefault="001E6F16" w:rsidP="00637204">
            <w:pPr>
              <w:pStyle w:val="NoSpacing"/>
            </w:pPr>
          </w:p>
          <w:p w:rsidR="001E6F16" w:rsidRDefault="001E6F16" w:rsidP="00637204">
            <w:pPr>
              <w:pStyle w:val="NoSpacing"/>
            </w:pPr>
          </w:p>
          <w:p w:rsidR="001E6F16" w:rsidRDefault="001E6F16" w:rsidP="00637204">
            <w:pPr>
              <w:pStyle w:val="NoSpacing"/>
            </w:pPr>
          </w:p>
        </w:tc>
        <w:tc>
          <w:tcPr>
            <w:tcW w:w="1440" w:type="dxa"/>
          </w:tcPr>
          <w:p w:rsidR="001E6F16" w:rsidRDefault="001E6F16" w:rsidP="00637204">
            <w:pPr>
              <w:pStyle w:val="NoSpacing"/>
            </w:pPr>
          </w:p>
        </w:tc>
        <w:tc>
          <w:tcPr>
            <w:tcW w:w="1080" w:type="dxa"/>
          </w:tcPr>
          <w:p w:rsidR="001E6F16" w:rsidRDefault="001E6F16" w:rsidP="00637204">
            <w:pPr>
              <w:pStyle w:val="NoSpacing"/>
            </w:pPr>
          </w:p>
        </w:tc>
        <w:tc>
          <w:tcPr>
            <w:tcW w:w="1170" w:type="dxa"/>
          </w:tcPr>
          <w:p w:rsidR="001E6F16" w:rsidRDefault="001E6F16" w:rsidP="00637204">
            <w:pPr>
              <w:pStyle w:val="NoSpacing"/>
            </w:pPr>
          </w:p>
        </w:tc>
        <w:tc>
          <w:tcPr>
            <w:tcW w:w="1080" w:type="dxa"/>
          </w:tcPr>
          <w:p w:rsidR="001E6F16" w:rsidRDefault="001E6F16" w:rsidP="00637204">
            <w:pPr>
              <w:pStyle w:val="NoSpacing"/>
            </w:pPr>
          </w:p>
        </w:tc>
        <w:tc>
          <w:tcPr>
            <w:tcW w:w="1993" w:type="dxa"/>
          </w:tcPr>
          <w:p w:rsidR="001E6F16" w:rsidRDefault="001E6F16" w:rsidP="00637204">
            <w:pPr>
              <w:pStyle w:val="NoSpacing"/>
            </w:pPr>
          </w:p>
        </w:tc>
        <w:tc>
          <w:tcPr>
            <w:tcW w:w="1787" w:type="dxa"/>
          </w:tcPr>
          <w:p w:rsidR="001E6F16" w:rsidRDefault="001E6F16" w:rsidP="00637204">
            <w:pPr>
              <w:pStyle w:val="NoSpacing"/>
            </w:pPr>
          </w:p>
        </w:tc>
      </w:tr>
      <w:tr w:rsidR="001E6F16" w:rsidTr="00637204">
        <w:tc>
          <w:tcPr>
            <w:tcW w:w="3055" w:type="dxa"/>
          </w:tcPr>
          <w:p w:rsidR="001E6F16" w:rsidRDefault="001E6F16" w:rsidP="00637204">
            <w:pPr>
              <w:pStyle w:val="NoSpacing"/>
            </w:pPr>
          </w:p>
          <w:p w:rsidR="001E6F16" w:rsidRDefault="001E6F16" w:rsidP="00637204">
            <w:pPr>
              <w:pStyle w:val="NoSpacing"/>
            </w:pPr>
          </w:p>
          <w:p w:rsidR="001E6F16" w:rsidRDefault="001E6F16" w:rsidP="00637204">
            <w:pPr>
              <w:pStyle w:val="NoSpacing"/>
            </w:pPr>
          </w:p>
          <w:p w:rsidR="001E6F16" w:rsidRDefault="001E6F16" w:rsidP="00637204">
            <w:pPr>
              <w:pStyle w:val="NoSpacing"/>
            </w:pPr>
          </w:p>
        </w:tc>
        <w:tc>
          <w:tcPr>
            <w:tcW w:w="1350" w:type="dxa"/>
          </w:tcPr>
          <w:p w:rsidR="001E6F16" w:rsidRDefault="001E6F16" w:rsidP="00637204">
            <w:pPr>
              <w:pStyle w:val="NoSpacing"/>
            </w:pPr>
          </w:p>
          <w:p w:rsidR="001E6F16" w:rsidRDefault="001E6F16" w:rsidP="00637204">
            <w:pPr>
              <w:pStyle w:val="NoSpacing"/>
            </w:pPr>
          </w:p>
          <w:p w:rsidR="001E6F16" w:rsidRDefault="001E6F16" w:rsidP="00637204">
            <w:pPr>
              <w:pStyle w:val="NoSpacing"/>
            </w:pPr>
          </w:p>
        </w:tc>
        <w:tc>
          <w:tcPr>
            <w:tcW w:w="1440" w:type="dxa"/>
          </w:tcPr>
          <w:p w:rsidR="001E6F16" w:rsidRDefault="001E6F16" w:rsidP="00637204">
            <w:pPr>
              <w:pStyle w:val="NoSpacing"/>
            </w:pPr>
          </w:p>
        </w:tc>
        <w:tc>
          <w:tcPr>
            <w:tcW w:w="1080" w:type="dxa"/>
          </w:tcPr>
          <w:p w:rsidR="001E6F16" w:rsidRDefault="001E6F16" w:rsidP="00637204">
            <w:pPr>
              <w:pStyle w:val="NoSpacing"/>
            </w:pPr>
          </w:p>
        </w:tc>
        <w:tc>
          <w:tcPr>
            <w:tcW w:w="1170" w:type="dxa"/>
          </w:tcPr>
          <w:p w:rsidR="001E6F16" w:rsidRDefault="001E6F16" w:rsidP="00637204">
            <w:pPr>
              <w:pStyle w:val="NoSpacing"/>
            </w:pPr>
          </w:p>
        </w:tc>
        <w:tc>
          <w:tcPr>
            <w:tcW w:w="1080" w:type="dxa"/>
          </w:tcPr>
          <w:p w:rsidR="001E6F16" w:rsidRDefault="001E6F16" w:rsidP="00637204">
            <w:pPr>
              <w:pStyle w:val="NoSpacing"/>
            </w:pPr>
          </w:p>
        </w:tc>
        <w:tc>
          <w:tcPr>
            <w:tcW w:w="1993" w:type="dxa"/>
          </w:tcPr>
          <w:p w:rsidR="001E6F16" w:rsidRDefault="001E6F16" w:rsidP="00637204">
            <w:pPr>
              <w:pStyle w:val="NoSpacing"/>
            </w:pPr>
          </w:p>
        </w:tc>
        <w:tc>
          <w:tcPr>
            <w:tcW w:w="1787" w:type="dxa"/>
          </w:tcPr>
          <w:p w:rsidR="001E6F16" w:rsidRDefault="001E6F16" w:rsidP="00637204">
            <w:pPr>
              <w:pStyle w:val="NoSpacing"/>
            </w:pPr>
          </w:p>
        </w:tc>
      </w:tr>
    </w:tbl>
    <w:p w:rsidR="009A4BE7" w:rsidRDefault="001E6F16" w:rsidP="009A4BE7">
      <w:pPr>
        <w:pStyle w:val="NoSpacing"/>
      </w:pPr>
      <w:r>
        <w:t>Journal Questions:</w:t>
      </w:r>
    </w:p>
    <w:p w:rsidR="001E6F16" w:rsidRDefault="009A4BE7" w:rsidP="009A4BE7">
      <w:pPr>
        <w:pStyle w:val="NoSpacing"/>
      </w:pPr>
      <w:proofErr w:type="gramStart"/>
      <w:r>
        <w:t>1.</w:t>
      </w:r>
      <w:r w:rsidR="001E6F16" w:rsidRPr="00FF7D5C">
        <w:t>Many</w:t>
      </w:r>
      <w:proofErr w:type="gramEnd"/>
      <w:r w:rsidR="001E6F16" w:rsidRPr="00FF7D5C">
        <w:t xml:space="preserve"> species of arachnids are predators, but have no teeth or jaws. How do they obtain nutrients from their prey?</w:t>
      </w:r>
    </w:p>
    <w:p w:rsidR="009A4BE7" w:rsidRDefault="009A4BE7" w:rsidP="009A4BE7">
      <w:pPr>
        <w:pStyle w:val="NoSpacing"/>
      </w:pPr>
    </w:p>
    <w:p w:rsidR="009A4BE7" w:rsidRDefault="009A4BE7" w:rsidP="009A4BE7">
      <w:pPr>
        <w:pStyle w:val="NoSpacing"/>
      </w:pPr>
    </w:p>
    <w:p w:rsidR="009A4BE7" w:rsidRPr="00FF7D5C" w:rsidRDefault="009A4BE7" w:rsidP="009A4BE7">
      <w:pPr>
        <w:pStyle w:val="NoSpacing"/>
      </w:pPr>
    </w:p>
    <w:p w:rsidR="001E6F16" w:rsidRDefault="001E6F16" w:rsidP="009A4BE7">
      <w:pPr>
        <w:pStyle w:val="NoSpacing"/>
      </w:pPr>
      <w:r>
        <w:t xml:space="preserve">2. </w:t>
      </w:r>
      <w:r w:rsidRPr="00FF7D5C">
        <w:t>Arthropods are the most diverse group of animals. Describe some characteristics of arthropods that may have contributed to their great evolutionary success.</w:t>
      </w:r>
    </w:p>
    <w:p w:rsidR="009A4BE7" w:rsidRDefault="009A4BE7" w:rsidP="009A4BE7">
      <w:pPr>
        <w:pStyle w:val="NoSpacing"/>
      </w:pPr>
    </w:p>
    <w:p w:rsidR="009A4BE7" w:rsidRDefault="009A4BE7" w:rsidP="009A4BE7">
      <w:pPr>
        <w:pStyle w:val="NoSpacing"/>
      </w:pPr>
    </w:p>
    <w:p w:rsidR="009A4BE7" w:rsidRDefault="009A4BE7" w:rsidP="009A4BE7">
      <w:pPr>
        <w:pStyle w:val="NoSpacing"/>
      </w:pPr>
    </w:p>
    <w:p w:rsidR="009A4BE7" w:rsidRPr="00FF7D5C" w:rsidRDefault="009A4BE7" w:rsidP="009A4BE7">
      <w:pPr>
        <w:pStyle w:val="NoSpacing"/>
      </w:pPr>
    </w:p>
    <w:p w:rsidR="00666081" w:rsidRDefault="00666081" w:rsidP="009A4BE7">
      <w:pPr>
        <w:pStyle w:val="NoSpacing"/>
      </w:pPr>
    </w:p>
    <w:p w:rsidR="001E6F16" w:rsidRDefault="001E6F16" w:rsidP="009A4BE7">
      <w:pPr>
        <w:pStyle w:val="NoSpacing"/>
      </w:pPr>
      <w:r>
        <w:t xml:space="preserve">3. </w:t>
      </w:r>
      <w:r w:rsidRPr="000307D5">
        <w:t>What are some advantages and disadvantages of having an exoskeleton?</w:t>
      </w:r>
    </w:p>
    <w:p w:rsidR="009A4BE7" w:rsidRDefault="009A4BE7" w:rsidP="009A4BE7">
      <w:pPr>
        <w:pStyle w:val="NoSpacing"/>
      </w:pPr>
    </w:p>
    <w:p w:rsidR="009A4BE7" w:rsidRDefault="009A4BE7" w:rsidP="009A4BE7">
      <w:pPr>
        <w:pStyle w:val="NoSpacing"/>
      </w:pPr>
    </w:p>
    <w:p w:rsidR="009A4BE7" w:rsidRDefault="009A4BE7" w:rsidP="009A4BE7">
      <w:pPr>
        <w:pStyle w:val="NoSpacing"/>
      </w:pPr>
    </w:p>
    <w:p w:rsidR="009A4BE7" w:rsidRDefault="009A4BE7" w:rsidP="009A4BE7">
      <w:pPr>
        <w:pStyle w:val="NoSpacing"/>
      </w:pPr>
    </w:p>
    <w:p w:rsidR="009A4BE7" w:rsidRPr="000307D5" w:rsidRDefault="009A4BE7" w:rsidP="009A4BE7">
      <w:pPr>
        <w:pStyle w:val="NoSpacing"/>
      </w:pPr>
    </w:p>
    <w:p w:rsidR="001E6F16" w:rsidRDefault="001E6F16" w:rsidP="009A4BE7">
      <w:pPr>
        <w:pStyle w:val="NoSpacing"/>
      </w:pPr>
      <w:r>
        <w:t xml:space="preserve">4. </w:t>
      </w:r>
      <w:r w:rsidRPr="000307D5">
        <w:t>Which of the five classes of arthropods is the most diverse? Explain.</w:t>
      </w:r>
    </w:p>
    <w:p w:rsidR="009A4BE7" w:rsidRDefault="009A4BE7" w:rsidP="009A4BE7">
      <w:pPr>
        <w:pStyle w:val="NoSpacing"/>
      </w:pPr>
    </w:p>
    <w:p w:rsidR="009A4BE7" w:rsidRDefault="009A4BE7" w:rsidP="009A4BE7">
      <w:pPr>
        <w:pStyle w:val="NoSpacing"/>
      </w:pPr>
    </w:p>
    <w:p w:rsidR="009A4BE7" w:rsidRDefault="009A4BE7" w:rsidP="009A4BE7">
      <w:pPr>
        <w:pStyle w:val="NoSpacing"/>
      </w:pPr>
    </w:p>
    <w:p w:rsidR="009A4BE7" w:rsidRPr="000307D5" w:rsidRDefault="009A4BE7" w:rsidP="009A4BE7">
      <w:pPr>
        <w:pStyle w:val="NoSpacing"/>
      </w:pPr>
    </w:p>
    <w:p w:rsidR="00B60CE5" w:rsidRDefault="00B60CE5" w:rsidP="009A4BE7">
      <w:pPr>
        <w:pStyle w:val="NoSpacing"/>
      </w:pPr>
      <w:r>
        <w:t xml:space="preserve">5. </w:t>
      </w:r>
      <w:r w:rsidRPr="000307D5">
        <w:t xml:space="preserve">For each of the following characteristics, indicate </w:t>
      </w:r>
      <w:r>
        <w:t xml:space="preserve">below </w:t>
      </w:r>
      <w:r w:rsidRPr="000307D5">
        <w:t>whether the trait is common to Phylum Arthropoda or specific to certain classes of arthropods: wings, chewing mouthparts, jointed appendages, number of legs, segmented bodies, type of respiratory structure, exoskeleton.</w:t>
      </w:r>
    </w:p>
    <w:p w:rsidR="00B60CE5" w:rsidRDefault="00077B04" w:rsidP="009A4BE7">
      <w:pPr>
        <w:pStyle w:val="NoSpacing"/>
      </w:pPr>
      <w:r>
        <w:t>List of</w:t>
      </w:r>
      <w:r w:rsidR="001E0400">
        <w:t xml:space="preserve"> t</w:t>
      </w:r>
      <w:r w:rsidR="00B60CE5">
        <w:t xml:space="preserve">raits common to </w:t>
      </w:r>
      <w:r>
        <w:t xml:space="preserve">all </w:t>
      </w:r>
      <w:r w:rsidR="001E0400">
        <w:t xml:space="preserve">animals in </w:t>
      </w:r>
      <w:r w:rsidR="00B60CE5">
        <w:t>Phylum Arthropoda:</w:t>
      </w:r>
    </w:p>
    <w:p w:rsidR="009A4BE7" w:rsidRDefault="009A4BE7" w:rsidP="009A4BE7">
      <w:pPr>
        <w:pStyle w:val="NoSpacing"/>
      </w:pPr>
    </w:p>
    <w:p w:rsidR="001E0400" w:rsidRDefault="001E0400" w:rsidP="009A4BE7">
      <w:pPr>
        <w:pStyle w:val="NoSpacing"/>
      </w:pPr>
    </w:p>
    <w:p w:rsidR="00B60CE5" w:rsidRDefault="00077B04" w:rsidP="009A4BE7">
      <w:pPr>
        <w:pStyle w:val="NoSpacing"/>
      </w:pPr>
      <w:r>
        <w:t>List of</w:t>
      </w:r>
      <w:r w:rsidR="001E0400">
        <w:t xml:space="preserve"> traits</w:t>
      </w:r>
      <w:r w:rsidR="00B60CE5">
        <w:t xml:space="preserve"> specific to </w:t>
      </w:r>
      <w:r w:rsidR="001E0400">
        <w:t xml:space="preserve">only </w:t>
      </w:r>
      <w:r w:rsidR="00B60CE5">
        <w:t>certain arthropod classes:</w:t>
      </w:r>
    </w:p>
    <w:p w:rsidR="009A4BE7" w:rsidRDefault="009A4BE7" w:rsidP="009A4BE7">
      <w:pPr>
        <w:pStyle w:val="NoSpacing"/>
      </w:pPr>
    </w:p>
    <w:p w:rsidR="001E6F16" w:rsidRPr="00E06296" w:rsidRDefault="001E6F16" w:rsidP="009A4BE7">
      <w:pPr>
        <w:pStyle w:val="NoSpacing"/>
      </w:pPr>
    </w:p>
    <w:p w:rsidR="001E6F16" w:rsidRPr="00E661E1" w:rsidRDefault="001E6F16" w:rsidP="009A4BE7">
      <w:pPr>
        <w:pStyle w:val="NoSpacing"/>
      </w:pPr>
    </w:p>
    <w:p w:rsidR="00A32482" w:rsidRPr="003738BB" w:rsidRDefault="00761F22" w:rsidP="009A4BE7">
      <w:pPr>
        <w:pStyle w:val="NoSpacing"/>
      </w:pPr>
      <w:hyperlink r:id="rId11" w:history="1">
        <w:r w:rsidR="00A32482" w:rsidRPr="003738BB">
          <w:rPr>
            <w:rStyle w:val="Hyperlink"/>
            <w:rFonts w:cs="Arial"/>
          </w:rPr>
          <w:t>Virtual Labs Created by Glencoe</w:t>
        </w:r>
      </w:hyperlink>
      <w:r w:rsidR="00A32482" w:rsidRPr="003738BB">
        <w:rPr>
          <w:rStyle w:val="Strong"/>
          <w:rFonts w:cs="Arial"/>
          <w:color w:val="000000"/>
        </w:rPr>
        <w:t xml:space="preserve"> resources were modified for use in this lab.</w:t>
      </w:r>
    </w:p>
    <w:p w:rsidR="00A32482" w:rsidRPr="003738BB" w:rsidRDefault="009D0164" w:rsidP="009A4BE7">
      <w:pPr>
        <w:pStyle w:val="NoSpacing"/>
      </w:pPr>
      <w:r>
        <w:t xml:space="preserve"> </w:t>
      </w:r>
    </w:p>
    <w:p w:rsidR="00A32482" w:rsidRPr="003738BB" w:rsidRDefault="00A32482" w:rsidP="009A4BE7">
      <w:pPr>
        <w:pStyle w:val="NoSpacing"/>
        <w:rPr>
          <w:sz w:val="27"/>
          <w:szCs w:val="27"/>
        </w:rPr>
      </w:pPr>
      <w:r w:rsidRPr="003738BB">
        <w:rPr>
          <w:noProof/>
          <w:color w:val="0000FF"/>
          <w:shd w:val="clear" w:color="auto" w:fill="FFFFFF"/>
        </w:rPr>
        <w:drawing>
          <wp:inline distT="0" distB="0" distL="0" distR="0" wp14:anchorId="7F57F289" wp14:editId="6C006D2D">
            <wp:extent cx="760095" cy="141605"/>
            <wp:effectExtent l="0" t="0" r="1905" b="0"/>
            <wp:docPr id="9" name="Picture 9"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0095" cy="141605"/>
                    </a:xfrm>
                    <a:prstGeom prst="rect">
                      <a:avLst/>
                    </a:prstGeom>
                    <a:noFill/>
                    <a:ln>
                      <a:noFill/>
                    </a:ln>
                  </pic:spPr>
                </pic:pic>
              </a:graphicData>
            </a:graphic>
          </wp:inline>
        </w:drawing>
      </w:r>
      <w:r w:rsidRPr="003738BB">
        <w:rPr>
          <w:shd w:val="clear" w:color="auto" w:fill="FFFFFF"/>
        </w:rPr>
        <w:t>This work is licensed under a </w:t>
      </w:r>
      <w:hyperlink r:id="rId14" w:history="1">
        <w:r w:rsidRPr="003738BB">
          <w:rPr>
            <w:rStyle w:val="Hyperlink"/>
            <w:rFonts w:cs="Arial"/>
            <w:shd w:val="clear" w:color="auto" w:fill="FFFFFF"/>
          </w:rPr>
          <w:t>Creative Commons Attribution-</w:t>
        </w:r>
        <w:proofErr w:type="spellStart"/>
        <w:r w:rsidRPr="003738BB">
          <w:rPr>
            <w:rStyle w:val="Hyperlink"/>
            <w:rFonts w:cs="Arial"/>
            <w:shd w:val="clear" w:color="auto" w:fill="FFFFFF"/>
          </w:rPr>
          <w:t>NonCommercial</w:t>
        </w:r>
        <w:proofErr w:type="spellEnd"/>
        <w:r w:rsidRPr="003738BB">
          <w:rPr>
            <w:rStyle w:val="Hyperlink"/>
            <w:rFonts w:cs="Arial"/>
            <w:shd w:val="clear" w:color="auto" w:fill="FFFFFF"/>
          </w:rPr>
          <w:t>-</w:t>
        </w:r>
        <w:proofErr w:type="spellStart"/>
        <w:r w:rsidRPr="003738BB">
          <w:rPr>
            <w:rStyle w:val="Hyperlink"/>
            <w:rFonts w:cs="Arial"/>
            <w:shd w:val="clear" w:color="auto" w:fill="FFFFFF"/>
          </w:rPr>
          <w:t>ShareAlike</w:t>
        </w:r>
        <w:proofErr w:type="spellEnd"/>
        <w:r w:rsidRPr="003738BB">
          <w:rPr>
            <w:rStyle w:val="Hyperlink"/>
            <w:rFonts w:cs="Arial"/>
            <w:shd w:val="clear" w:color="auto" w:fill="FFFFFF"/>
          </w:rPr>
          <w:t xml:space="preserve"> 4.0 International License</w:t>
        </w:r>
      </w:hyperlink>
      <w:r w:rsidRPr="003738BB">
        <w:rPr>
          <w:shd w:val="clear" w:color="auto" w:fill="FFFFFF"/>
        </w:rPr>
        <w:t xml:space="preserve">. </w:t>
      </w:r>
    </w:p>
    <w:p w:rsidR="00C20D63" w:rsidRPr="000B47A9" w:rsidRDefault="000B47A9" w:rsidP="00C20D63">
      <w:pPr>
        <w:pStyle w:val="NoSpacing"/>
        <w:rPr>
          <w:b/>
        </w:rPr>
      </w:pPr>
      <w:r w:rsidRPr="000B47A9">
        <w:rPr>
          <w:b/>
        </w:rPr>
        <w:t xml:space="preserve">Lab </w:t>
      </w:r>
      <w:r w:rsidR="00C20D63" w:rsidRPr="000B47A9">
        <w:rPr>
          <w:b/>
        </w:rPr>
        <w:t>Part 2: Introduction to Flatworms and Roundworms</w:t>
      </w:r>
    </w:p>
    <w:p w:rsidR="00C20D63" w:rsidRDefault="00761F22" w:rsidP="00C20D63">
      <w:pPr>
        <w:pStyle w:val="NoSpacing"/>
      </w:pPr>
      <w:hyperlink r:id="rId15" w:history="1">
        <w:r w:rsidR="00C20D63" w:rsidRPr="007E351C">
          <w:rPr>
            <w:rStyle w:val="Hyperlink"/>
          </w:rPr>
          <w:t>Flatworm</w:t>
        </w:r>
      </w:hyperlink>
      <w:r w:rsidR="00C20D63">
        <w:t xml:space="preserve"> </w:t>
      </w:r>
      <w:r w:rsidR="00C20D63" w:rsidRPr="00F05868">
        <w:t xml:space="preserve">notes (The Biology </w:t>
      </w:r>
      <w:r w:rsidR="00C20D63">
        <w:t>Corner)</w:t>
      </w:r>
    </w:p>
    <w:p w:rsidR="00C20D63" w:rsidRDefault="00761F22" w:rsidP="00C20D63">
      <w:pPr>
        <w:pStyle w:val="NoSpacing"/>
      </w:pPr>
      <w:hyperlink r:id="rId16" w:history="1">
        <w:r w:rsidR="00C20D63" w:rsidRPr="00520CF2">
          <w:rPr>
            <w:rStyle w:val="Hyperlink"/>
          </w:rPr>
          <w:t>Phylum Platyhelminthes</w:t>
        </w:r>
      </w:hyperlink>
      <w:r w:rsidR="00C20D63">
        <w:t xml:space="preserve"> (Lumen Learning)</w:t>
      </w:r>
    </w:p>
    <w:p w:rsidR="00C20D63" w:rsidRDefault="00761F22" w:rsidP="00C20D63">
      <w:pPr>
        <w:pStyle w:val="NoSpacing"/>
      </w:pPr>
      <w:hyperlink r:id="rId17" w:history="1">
        <w:r w:rsidR="00C20D63" w:rsidRPr="00FA2469">
          <w:rPr>
            <w:rStyle w:val="Hyperlink"/>
          </w:rPr>
          <w:t>Roundworm</w:t>
        </w:r>
      </w:hyperlink>
      <w:r w:rsidR="00C20D63" w:rsidRPr="00FA2469">
        <w:t xml:space="preserve"> notes (The Biology Corner)</w:t>
      </w:r>
    </w:p>
    <w:p w:rsidR="00C20D63" w:rsidRPr="00FA2469" w:rsidRDefault="00761F22" w:rsidP="00C20D63">
      <w:pPr>
        <w:pStyle w:val="NoSpacing"/>
      </w:pPr>
      <w:hyperlink r:id="rId18" w:history="1">
        <w:r w:rsidR="00C20D63" w:rsidRPr="0096606E">
          <w:rPr>
            <w:rStyle w:val="Hyperlink"/>
          </w:rPr>
          <w:t xml:space="preserve">Phylum </w:t>
        </w:r>
        <w:proofErr w:type="spellStart"/>
        <w:r w:rsidR="00C20D63" w:rsidRPr="0096606E">
          <w:rPr>
            <w:rStyle w:val="Hyperlink"/>
          </w:rPr>
          <w:t>Nematoda</w:t>
        </w:r>
        <w:proofErr w:type="spellEnd"/>
        <w:r w:rsidR="00C20D63" w:rsidRPr="0096606E">
          <w:rPr>
            <w:rStyle w:val="Hyperlink"/>
          </w:rPr>
          <w:t xml:space="preserve"> </w:t>
        </w:r>
      </w:hyperlink>
      <w:r w:rsidR="00C20D63">
        <w:t xml:space="preserve"> (Lumen Learning)</w:t>
      </w:r>
    </w:p>
    <w:p w:rsidR="00C20D63" w:rsidRPr="00FA2469" w:rsidRDefault="00761F22" w:rsidP="00C20D63">
      <w:pPr>
        <w:pStyle w:val="NoSpacing"/>
      </w:pPr>
      <w:hyperlink r:id="rId19" w:history="1">
        <w:r w:rsidR="00C20D63" w:rsidRPr="00FA2469">
          <w:rPr>
            <w:rStyle w:val="Hyperlink"/>
            <w:rFonts w:cs="Arial"/>
            <w:b/>
            <w:bCs/>
          </w:rPr>
          <w:t>Unit 14 - Platyhelminthes &amp; Nematodes</w:t>
        </w:r>
      </w:hyperlink>
      <w:r w:rsidR="00C20D63" w:rsidRPr="00FA2469">
        <w:t xml:space="preserve"> </w:t>
      </w:r>
      <w:proofErr w:type="spellStart"/>
      <w:r w:rsidR="00C20D63">
        <w:t>Vanita</w:t>
      </w:r>
      <w:proofErr w:type="spellEnd"/>
      <w:r w:rsidR="00C20D63">
        <w:t xml:space="preserve"> </w:t>
      </w:r>
      <w:r w:rsidR="00C20D63" w:rsidRPr="00FA2469">
        <w:t xml:space="preserve">Vance </w:t>
      </w:r>
      <w:r w:rsidR="00C20D63">
        <w:t>8.24</w:t>
      </w:r>
      <w:r w:rsidR="00C20D63" w:rsidRPr="00FA2469">
        <w:t xml:space="preserve"> min </w:t>
      </w:r>
    </w:p>
    <w:p w:rsidR="00C20D63" w:rsidRPr="00FA2469" w:rsidRDefault="00C20D63" w:rsidP="00C20D63">
      <w:pPr>
        <w:pStyle w:val="NoSpacing"/>
      </w:pPr>
      <w:r w:rsidRPr="00FA2469">
        <w:rPr>
          <w:b/>
        </w:rPr>
        <w:t>Objectives:</w:t>
      </w:r>
    </w:p>
    <w:p w:rsidR="00C20D63" w:rsidRPr="00F05868" w:rsidRDefault="00C20D63" w:rsidP="00C20D63">
      <w:pPr>
        <w:pStyle w:val="NoSpacing"/>
        <w:numPr>
          <w:ilvl w:val="0"/>
          <w:numId w:val="2"/>
        </w:numPr>
        <w:rPr>
          <w:rFonts w:eastAsia="Times New Roman" w:cs="Arial"/>
          <w:color w:val="000000"/>
        </w:rPr>
      </w:pPr>
      <w:r w:rsidRPr="00F05868">
        <w:t xml:space="preserve">What are </w:t>
      </w:r>
      <w:r>
        <w:t>flatworms</w:t>
      </w:r>
      <w:r w:rsidRPr="00F05868">
        <w:t>?</w:t>
      </w:r>
    </w:p>
    <w:p w:rsidR="00C20D63" w:rsidRPr="00F05868" w:rsidRDefault="00C20D63" w:rsidP="00C20D63">
      <w:pPr>
        <w:pStyle w:val="NoSpacing"/>
        <w:numPr>
          <w:ilvl w:val="0"/>
          <w:numId w:val="2"/>
        </w:numPr>
      </w:pPr>
      <w:r w:rsidRPr="00F05868">
        <w:t xml:space="preserve">What are </w:t>
      </w:r>
      <w:r>
        <w:t>roundworms</w:t>
      </w:r>
      <w:r w:rsidRPr="00F05868">
        <w:t xml:space="preserve">?  </w:t>
      </w:r>
    </w:p>
    <w:p w:rsidR="00C20D63" w:rsidRDefault="00C20D63" w:rsidP="00C20D63">
      <w:pPr>
        <w:pStyle w:val="NoSpacing"/>
        <w:numPr>
          <w:ilvl w:val="0"/>
          <w:numId w:val="2"/>
        </w:numPr>
      </w:pPr>
      <w:r w:rsidRPr="00F05868">
        <w:t xml:space="preserve">Identify and give the functions of the structures and tissues of </w:t>
      </w:r>
      <w:r>
        <w:t xml:space="preserve">flatworms </w:t>
      </w:r>
      <w:r w:rsidRPr="00F05868">
        <w:t xml:space="preserve">and </w:t>
      </w:r>
      <w:r>
        <w:t>roundworms</w:t>
      </w:r>
      <w:r w:rsidRPr="00F05868">
        <w:t>.</w:t>
      </w:r>
    </w:p>
    <w:p w:rsidR="00C20D63" w:rsidRPr="00F05868" w:rsidRDefault="00C20D63" w:rsidP="00C20D63">
      <w:pPr>
        <w:pStyle w:val="NoSpacing"/>
        <w:numPr>
          <w:ilvl w:val="0"/>
          <w:numId w:val="2"/>
        </w:numPr>
      </w:pPr>
      <w:r>
        <w:lastRenderedPageBreak/>
        <w:t>Identify parasitic worm diseases, symptoms, and modes of transmission.</w:t>
      </w:r>
    </w:p>
    <w:p w:rsidR="00C20D63" w:rsidRPr="00F05868" w:rsidRDefault="00C20D63" w:rsidP="00C20D63">
      <w:pPr>
        <w:pStyle w:val="NoSpacing"/>
      </w:pPr>
      <w:r w:rsidRPr="00F05868">
        <w:t>Direct your browsers to the links above in the order they are listed</w:t>
      </w:r>
      <w:r>
        <w:t xml:space="preserve">.  Read the information, watch the videos or slides, take notes, and study </w:t>
      </w:r>
      <w:r w:rsidRPr="00F05868">
        <w:t>the information in each link.</w:t>
      </w:r>
    </w:p>
    <w:p w:rsidR="00C20D63" w:rsidRPr="00F05868" w:rsidRDefault="00C20D63" w:rsidP="00C20D63">
      <w:pPr>
        <w:pStyle w:val="NoSpacing"/>
      </w:pPr>
      <w:r w:rsidRPr="00F05868">
        <w:t>The instructions for the lab are listed in the procedure</w:t>
      </w:r>
      <w:r>
        <w:t>s</w:t>
      </w:r>
      <w:r w:rsidRPr="00F05868">
        <w:t xml:space="preserve"> below.  Carefully read and follow those instructions while you work through the lab. </w:t>
      </w:r>
    </w:p>
    <w:p w:rsidR="00C20D63" w:rsidRDefault="00C20D63" w:rsidP="00C20D63">
      <w:pPr>
        <w:pStyle w:val="NoSpacing"/>
      </w:pPr>
      <w:r>
        <w:rPr>
          <w:b/>
          <w:bCs/>
        </w:rPr>
        <w:t xml:space="preserve">Introduction from </w:t>
      </w:r>
      <w:r>
        <w:t xml:space="preserve">Biology Corner </w:t>
      </w:r>
    </w:p>
    <w:p w:rsidR="00C20D63" w:rsidRDefault="00C20D63" w:rsidP="00C20D63">
      <w:r w:rsidRPr="00A42011">
        <w:rPr>
          <w:b/>
        </w:rPr>
        <w:t>FLATWORMS</w:t>
      </w:r>
      <w:r>
        <w:t xml:space="preserve"> </w:t>
      </w:r>
      <w:hyperlink r:id="rId20" w:history="1">
        <w:r w:rsidRPr="003046DC">
          <w:rPr>
            <w:rStyle w:val="Hyperlink"/>
          </w:rPr>
          <w:t>https://www.biologycorner.com/worksheets/dragonfly/27-1_flatworms.html</w:t>
        </w:r>
      </w:hyperlink>
      <w:r>
        <w:t xml:space="preserve"> </w:t>
      </w:r>
    </w:p>
    <w:p w:rsidR="00E2068F" w:rsidRDefault="00E2068F" w:rsidP="00C20D63">
      <w:r w:rsidRPr="00E2068F">
        <w:rPr>
          <w:noProof/>
        </w:rPr>
        <w:drawing>
          <wp:inline distT="0" distB="0" distL="0" distR="0">
            <wp:extent cx="4752975" cy="2428875"/>
            <wp:effectExtent l="0" t="0" r="9525" b="9525"/>
            <wp:docPr id="1" name="Picture 1" descr="F:\Planarian  Labe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lanarian  Labeled.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52975" cy="2428875"/>
                    </a:xfrm>
                    <a:prstGeom prst="rect">
                      <a:avLst/>
                    </a:prstGeom>
                    <a:noFill/>
                    <a:ln>
                      <a:noFill/>
                    </a:ln>
                  </pic:spPr>
                </pic:pic>
              </a:graphicData>
            </a:graphic>
          </wp:inline>
        </w:drawing>
      </w:r>
    </w:p>
    <w:p w:rsidR="00C20D63" w:rsidRDefault="00C20D63" w:rsidP="00C20D63">
      <w:pPr>
        <w:pStyle w:val="NormalWeb"/>
        <w:shd w:val="clear" w:color="auto" w:fill="FFFFFF"/>
        <w:rPr>
          <w:rFonts w:ascii="Arial" w:hAnsi="Arial" w:cs="Arial"/>
          <w:color w:val="000000"/>
          <w:sz w:val="27"/>
          <w:szCs w:val="27"/>
        </w:rPr>
      </w:pPr>
      <w:r>
        <w:rPr>
          <w:rFonts w:ascii="Arial" w:hAnsi="Arial" w:cs="Arial"/>
          <w:color w:val="000000"/>
          <w:sz w:val="27"/>
          <w:szCs w:val="27"/>
        </w:rPr>
        <w:br/>
      </w:r>
    </w:p>
    <w:p w:rsidR="00460841" w:rsidRDefault="00460841" w:rsidP="008F2089">
      <w:pPr>
        <w:pStyle w:val="NoSpacing"/>
        <w:rPr>
          <w:b/>
        </w:rPr>
      </w:pPr>
    </w:p>
    <w:p w:rsidR="00C20D63" w:rsidRPr="008F2089" w:rsidRDefault="008F2089" w:rsidP="008F2089">
      <w:pPr>
        <w:pStyle w:val="NoSpacing"/>
        <w:rPr>
          <w:b/>
        </w:rPr>
      </w:pPr>
      <w:r w:rsidRPr="008F2089">
        <w:rPr>
          <w:b/>
        </w:rPr>
        <w:t xml:space="preserve">Procedure 1.  </w:t>
      </w:r>
      <w:r>
        <w:rPr>
          <w:b/>
        </w:rPr>
        <w:t>Observe</w:t>
      </w:r>
      <w:r w:rsidR="00C20D63" w:rsidRPr="008F2089">
        <w:rPr>
          <w:b/>
        </w:rPr>
        <w:t xml:space="preserve"> the </w:t>
      </w:r>
      <w:r w:rsidRPr="008F2089">
        <w:rPr>
          <w:b/>
        </w:rPr>
        <w:t>flatworm diagram above and type</w:t>
      </w:r>
      <w:r w:rsidR="00C20D63" w:rsidRPr="008F2089">
        <w:rPr>
          <w:b/>
        </w:rPr>
        <w:t xml:space="preserve"> the letter of the </w:t>
      </w:r>
      <w:r w:rsidRPr="008F2089">
        <w:rPr>
          <w:b/>
        </w:rPr>
        <w:t>term in the blank next to its matching description.</w:t>
      </w:r>
    </w:p>
    <w:p w:rsidR="00C20D63" w:rsidRPr="00642829" w:rsidRDefault="00C20D63" w:rsidP="00C20D63">
      <w:pPr>
        <w:pStyle w:val="NormalWeb"/>
        <w:numPr>
          <w:ilvl w:val="0"/>
          <w:numId w:val="3"/>
        </w:numPr>
        <w:shd w:val="clear" w:color="auto" w:fill="FFFFFF"/>
        <w:rPr>
          <w:rFonts w:asciiTheme="minorHAnsi" w:hAnsiTheme="minorHAnsi" w:cs="Arial"/>
          <w:color w:val="000000"/>
          <w:sz w:val="22"/>
          <w:szCs w:val="22"/>
        </w:rPr>
      </w:pPr>
      <w:r w:rsidRPr="00642829">
        <w:rPr>
          <w:rFonts w:asciiTheme="minorHAnsi" w:hAnsiTheme="minorHAnsi" w:cs="Arial"/>
          <w:color w:val="000000"/>
          <w:sz w:val="22"/>
          <w:szCs w:val="22"/>
        </w:rPr>
        <w:t>Nerve Cords</w:t>
      </w:r>
    </w:p>
    <w:p w:rsidR="00C20D63" w:rsidRPr="00642829" w:rsidRDefault="00C20D63" w:rsidP="00C20D63">
      <w:pPr>
        <w:pStyle w:val="NormalWeb"/>
        <w:numPr>
          <w:ilvl w:val="0"/>
          <w:numId w:val="3"/>
        </w:numPr>
        <w:shd w:val="clear" w:color="auto" w:fill="FFFFFF"/>
        <w:rPr>
          <w:rFonts w:asciiTheme="minorHAnsi" w:hAnsiTheme="minorHAnsi" w:cs="Arial"/>
          <w:color w:val="000000"/>
          <w:sz w:val="22"/>
          <w:szCs w:val="22"/>
        </w:rPr>
      </w:pPr>
      <w:r w:rsidRPr="00642829">
        <w:rPr>
          <w:rFonts w:asciiTheme="minorHAnsi" w:hAnsiTheme="minorHAnsi" w:cs="Arial"/>
          <w:color w:val="000000"/>
          <w:sz w:val="22"/>
          <w:szCs w:val="22"/>
        </w:rPr>
        <w:t>Pharynx</w:t>
      </w:r>
    </w:p>
    <w:p w:rsidR="00C20D63" w:rsidRPr="00642829" w:rsidRDefault="00C20D63" w:rsidP="00C20D63">
      <w:pPr>
        <w:pStyle w:val="NormalWeb"/>
        <w:numPr>
          <w:ilvl w:val="0"/>
          <w:numId w:val="3"/>
        </w:numPr>
        <w:shd w:val="clear" w:color="auto" w:fill="FFFFFF"/>
        <w:rPr>
          <w:rFonts w:asciiTheme="minorHAnsi" w:hAnsiTheme="minorHAnsi" w:cs="Arial"/>
          <w:color w:val="000000"/>
          <w:sz w:val="22"/>
          <w:szCs w:val="22"/>
        </w:rPr>
      </w:pPr>
      <w:r w:rsidRPr="00642829">
        <w:rPr>
          <w:rFonts w:asciiTheme="minorHAnsi" w:hAnsiTheme="minorHAnsi" w:cs="Arial"/>
          <w:color w:val="000000"/>
          <w:sz w:val="22"/>
          <w:szCs w:val="22"/>
        </w:rPr>
        <w:t>Ganglia</w:t>
      </w:r>
    </w:p>
    <w:p w:rsidR="00C20D63" w:rsidRPr="00642829" w:rsidRDefault="00C20D63" w:rsidP="00C20D63">
      <w:pPr>
        <w:pStyle w:val="NormalWeb"/>
        <w:numPr>
          <w:ilvl w:val="0"/>
          <w:numId w:val="3"/>
        </w:numPr>
        <w:shd w:val="clear" w:color="auto" w:fill="FFFFFF"/>
        <w:rPr>
          <w:rFonts w:asciiTheme="minorHAnsi" w:hAnsiTheme="minorHAnsi" w:cs="Arial"/>
          <w:color w:val="000000"/>
          <w:sz w:val="22"/>
          <w:szCs w:val="22"/>
        </w:rPr>
      </w:pPr>
      <w:r w:rsidRPr="00642829">
        <w:rPr>
          <w:rFonts w:asciiTheme="minorHAnsi" w:hAnsiTheme="minorHAnsi" w:cs="Arial"/>
          <w:color w:val="000000"/>
          <w:sz w:val="22"/>
          <w:szCs w:val="22"/>
        </w:rPr>
        <w:t>Digestive Cavity</w:t>
      </w:r>
    </w:p>
    <w:p w:rsidR="00C20D63" w:rsidRPr="00642829" w:rsidRDefault="00C20D63" w:rsidP="00C20D63">
      <w:pPr>
        <w:pStyle w:val="NormalWeb"/>
        <w:numPr>
          <w:ilvl w:val="0"/>
          <w:numId w:val="3"/>
        </w:numPr>
        <w:shd w:val="clear" w:color="auto" w:fill="FFFFFF"/>
        <w:rPr>
          <w:rFonts w:asciiTheme="minorHAnsi" w:hAnsiTheme="minorHAnsi" w:cs="Arial"/>
          <w:color w:val="000000"/>
          <w:sz w:val="22"/>
          <w:szCs w:val="22"/>
        </w:rPr>
      </w:pPr>
      <w:r w:rsidRPr="00642829">
        <w:rPr>
          <w:rFonts w:asciiTheme="minorHAnsi" w:hAnsiTheme="minorHAnsi" w:cs="Arial"/>
          <w:color w:val="000000"/>
          <w:sz w:val="22"/>
          <w:szCs w:val="22"/>
        </w:rPr>
        <w:t>Eyespot</w:t>
      </w:r>
    </w:p>
    <w:p w:rsidR="00C20D63" w:rsidRPr="00642829" w:rsidRDefault="00C20D63" w:rsidP="00C20D63">
      <w:pPr>
        <w:pStyle w:val="NormalWeb"/>
        <w:shd w:val="clear" w:color="auto" w:fill="FFFFFF"/>
        <w:rPr>
          <w:rFonts w:asciiTheme="minorHAnsi" w:hAnsiTheme="minorHAnsi" w:cs="Arial"/>
          <w:color w:val="000000"/>
          <w:sz w:val="22"/>
          <w:szCs w:val="22"/>
        </w:rPr>
      </w:pPr>
      <w:r w:rsidRPr="00642829">
        <w:rPr>
          <w:rFonts w:asciiTheme="minorHAnsi" w:hAnsiTheme="minorHAnsi" w:cs="Arial"/>
          <w:color w:val="000000"/>
          <w:sz w:val="22"/>
          <w:szCs w:val="22"/>
        </w:rPr>
        <w:lastRenderedPageBreak/>
        <w:t>_____1. The pinkish, tubular structure in the center of the ventral surface of the worm connected by a single  blue line to a box in the upper left corner of the diagram.</w:t>
      </w:r>
    </w:p>
    <w:p w:rsidR="00C20D63" w:rsidRPr="00642829" w:rsidRDefault="00C20D63" w:rsidP="00C20D63">
      <w:pPr>
        <w:pStyle w:val="NormalWeb"/>
        <w:shd w:val="clear" w:color="auto" w:fill="FFFFFF"/>
        <w:rPr>
          <w:rFonts w:asciiTheme="minorHAnsi" w:hAnsiTheme="minorHAnsi" w:cs="Arial"/>
          <w:color w:val="000000"/>
          <w:sz w:val="22"/>
          <w:szCs w:val="22"/>
        </w:rPr>
      </w:pPr>
      <w:r w:rsidRPr="00642829">
        <w:rPr>
          <w:rFonts w:asciiTheme="minorHAnsi" w:hAnsiTheme="minorHAnsi" w:cs="Arial"/>
          <w:color w:val="000000"/>
          <w:sz w:val="22"/>
          <w:szCs w:val="22"/>
        </w:rPr>
        <w:t>_____2. The brown branched structure connected by one black line to the second box down from the upper left corner of the diagram.</w:t>
      </w:r>
    </w:p>
    <w:p w:rsidR="00C20D63" w:rsidRPr="00642829" w:rsidRDefault="00C20D63" w:rsidP="00C20D63">
      <w:pPr>
        <w:pStyle w:val="NormalWeb"/>
        <w:shd w:val="clear" w:color="auto" w:fill="FFFFFF"/>
        <w:rPr>
          <w:rFonts w:asciiTheme="minorHAnsi" w:hAnsiTheme="minorHAnsi" w:cs="Arial"/>
          <w:color w:val="000000"/>
          <w:sz w:val="22"/>
          <w:szCs w:val="22"/>
        </w:rPr>
      </w:pPr>
      <w:r w:rsidRPr="00642829">
        <w:rPr>
          <w:rFonts w:asciiTheme="minorHAnsi" w:hAnsiTheme="minorHAnsi" w:cs="Arial"/>
          <w:color w:val="000000"/>
          <w:sz w:val="22"/>
          <w:szCs w:val="22"/>
        </w:rPr>
        <w:t>_____3. The two oval shaped black and white structures connected by two black lines to a box near the lower center of the diagram</w:t>
      </w:r>
    </w:p>
    <w:p w:rsidR="00C20D63" w:rsidRPr="00642829" w:rsidRDefault="00C20D63" w:rsidP="00C20D63">
      <w:pPr>
        <w:pStyle w:val="NormalWeb"/>
        <w:shd w:val="clear" w:color="auto" w:fill="FFFFFF"/>
        <w:rPr>
          <w:rFonts w:asciiTheme="minorHAnsi" w:hAnsiTheme="minorHAnsi" w:cs="Arial"/>
          <w:color w:val="000000"/>
          <w:sz w:val="22"/>
          <w:szCs w:val="22"/>
        </w:rPr>
      </w:pPr>
      <w:r w:rsidRPr="00642829">
        <w:rPr>
          <w:rFonts w:asciiTheme="minorHAnsi" w:hAnsiTheme="minorHAnsi" w:cs="Arial"/>
          <w:color w:val="000000"/>
          <w:sz w:val="22"/>
          <w:szCs w:val="22"/>
        </w:rPr>
        <w:t>_____4. The bright yellow structure connected by two blue lines to the box in the lower left corner of the diagram.</w:t>
      </w:r>
    </w:p>
    <w:p w:rsidR="00C20D63" w:rsidRDefault="00C20D63" w:rsidP="00C20D63">
      <w:pPr>
        <w:pStyle w:val="NormalWeb"/>
        <w:shd w:val="clear" w:color="auto" w:fill="FFFFFF"/>
        <w:rPr>
          <w:rFonts w:asciiTheme="minorHAnsi" w:hAnsiTheme="minorHAnsi" w:cs="Arial"/>
          <w:color w:val="000000"/>
          <w:sz w:val="22"/>
          <w:szCs w:val="22"/>
        </w:rPr>
      </w:pPr>
      <w:r w:rsidRPr="00642829">
        <w:rPr>
          <w:rFonts w:asciiTheme="minorHAnsi" w:hAnsiTheme="minorHAnsi" w:cs="Arial"/>
          <w:color w:val="000000"/>
          <w:sz w:val="22"/>
          <w:szCs w:val="22"/>
        </w:rPr>
        <w:t>_____5.  The two, long, bright yellow structures connected by two blue lines to the box in the lower right corner of the diagram.</w:t>
      </w:r>
    </w:p>
    <w:p w:rsidR="00C20D63" w:rsidRDefault="00C20D63" w:rsidP="00C20D63">
      <w:pPr>
        <w:pStyle w:val="NoSpacing"/>
      </w:pPr>
      <w:r>
        <w:t>Biology Corner resources were modified for use in this lab.</w:t>
      </w:r>
    </w:p>
    <w:p w:rsidR="00C20D63" w:rsidRDefault="00C20D63" w:rsidP="00C20D63">
      <w:pPr>
        <w:pStyle w:val="NoSpacing"/>
        <w:rPr>
          <w:rStyle w:val="Hyperlink"/>
          <w:rFonts w:cs="Arial"/>
        </w:rPr>
      </w:pPr>
      <w:r w:rsidRPr="00642829">
        <w:rPr>
          <w:rFonts w:cs="Arial"/>
          <w:noProof/>
          <w:color w:val="0000FF"/>
        </w:rPr>
        <w:drawing>
          <wp:inline distT="0" distB="0" distL="0" distR="0" wp14:anchorId="19D456C5" wp14:editId="0211800A">
            <wp:extent cx="760095" cy="142240"/>
            <wp:effectExtent l="0" t="0" r="1905" b="0"/>
            <wp:docPr id="18" name="Picture 18" descr="Creative Commons Licens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ative Commons License">
                      <a:hlinkClick r:id="rId1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0095" cy="142240"/>
                    </a:xfrm>
                    <a:prstGeom prst="rect">
                      <a:avLst/>
                    </a:prstGeom>
                    <a:noFill/>
                    <a:ln>
                      <a:noFill/>
                    </a:ln>
                  </pic:spPr>
                </pic:pic>
              </a:graphicData>
            </a:graphic>
          </wp:inline>
        </w:drawing>
      </w:r>
      <w:r w:rsidRPr="00642829">
        <w:rPr>
          <w:rFonts w:cs="Arial"/>
          <w:color w:val="000000"/>
        </w:rPr>
        <w:t>This work is licensed under a </w:t>
      </w:r>
      <w:hyperlink r:id="rId22" w:history="1">
        <w:r w:rsidRPr="00642829">
          <w:rPr>
            <w:rStyle w:val="Hyperlink"/>
            <w:rFonts w:cs="Arial"/>
          </w:rPr>
          <w:t>Creative Commons Attribution-</w:t>
        </w:r>
        <w:proofErr w:type="spellStart"/>
        <w:r w:rsidRPr="00642829">
          <w:rPr>
            <w:rStyle w:val="Hyperlink"/>
            <w:rFonts w:cs="Arial"/>
          </w:rPr>
          <w:t>NonCommercial</w:t>
        </w:r>
        <w:proofErr w:type="spellEnd"/>
        <w:r w:rsidRPr="00642829">
          <w:rPr>
            <w:rStyle w:val="Hyperlink"/>
            <w:rFonts w:cs="Arial"/>
          </w:rPr>
          <w:t>-</w:t>
        </w:r>
        <w:proofErr w:type="spellStart"/>
        <w:r w:rsidRPr="00642829">
          <w:rPr>
            <w:rStyle w:val="Hyperlink"/>
            <w:rFonts w:cs="Arial"/>
          </w:rPr>
          <w:t>ShareAlike</w:t>
        </w:r>
        <w:proofErr w:type="spellEnd"/>
        <w:r w:rsidRPr="00642829">
          <w:rPr>
            <w:rStyle w:val="Hyperlink"/>
            <w:rFonts w:cs="Arial"/>
          </w:rPr>
          <w:t xml:space="preserve"> 4.0 International License</w:t>
        </w:r>
      </w:hyperlink>
    </w:p>
    <w:p w:rsidR="00C20D63" w:rsidRDefault="00C20D63" w:rsidP="00C20D63">
      <w:pPr>
        <w:pStyle w:val="NormalWeb"/>
        <w:shd w:val="clear" w:color="auto" w:fill="FFFFFF"/>
        <w:rPr>
          <w:rStyle w:val="Hyperlink"/>
          <w:rFonts w:asciiTheme="minorHAnsi" w:eastAsiaTheme="minorHAnsi" w:hAnsiTheme="minorHAnsi" w:cs="Arial"/>
          <w:sz w:val="22"/>
          <w:szCs w:val="22"/>
        </w:rPr>
      </w:pPr>
    </w:p>
    <w:p w:rsidR="00C20D63" w:rsidRDefault="00C20D63" w:rsidP="00C20D63">
      <w:pPr>
        <w:pStyle w:val="NormalWeb"/>
        <w:shd w:val="clear" w:color="auto" w:fill="FFFFFF"/>
        <w:rPr>
          <w:rStyle w:val="Hyperlink"/>
          <w:rFonts w:asciiTheme="minorHAnsi" w:eastAsiaTheme="minorHAnsi" w:hAnsiTheme="minorHAnsi" w:cs="Arial"/>
          <w:sz w:val="22"/>
          <w:szCs w:val="22"/>
        </w:rPr>
      </w:pPr>
    </w:p>
    <w:p w:rsidR="00C20D63" w:rsidRDefault="00C20D63" w:rsidP="00C20D63">
      <w:pPr>
        <w:pStyle w:val="NormalWeb"/>
        <w:shd w:val="clear" w:color="auto" w:fill="FFFFFF"/>
        <w:rPr>
          <w:rStyle w:val="Hyperlink"/>
          <w:rFonts w:asciiTheme="minorHAnsi" w:eastAsiaTheme="minorHAnsi" w:hAnsiTheme="minorHAnsi" w:cs="Arial"/>
          <w:sz w:val="22"/>
          <w:szCs w:val="22"/>
        </w:rPr>
      </w:pPr>
    </w:p>
    <w:p w:rsidR="00085A1C" w:rsidRDefault="00085A1C" w:rsidP="00085A1C">
      <w:pPr>
        <w:pStyle w:val="NoSpacing"/>
        <w:rPr>
          <w:rStyle w:val="spacing1501"/>
          <w:rFonts w:cs="Arial"/>
          <w:color w:val="000000"/>
        </w:rPr>
      </w:pPr>
    </w:p>
    <w:p w:rsidR="00085A1C" w:rsidRDefault="00085A1C" w:rsidP="00085A1C">
      <w:pPr>
        <w:pStyle w:val="NoSpacing"/>
        <w:rPr>
          <w:rStyle w:val="spacing1501"/>
          <w:rFonts w:cs="Arial"/>
          <w:color w:val="000000"/>
        </w:rPr>
      </w:pPr>
    </w:p>
    <w:p w:rsidR="00085A1C" w:rsidRPr="00085A1C" w:rsidRDefault="00085A1C" w:rsidP="00085A1C">
      <w:pPr>
        <w:pStyle w:val="NoSpacing"/>
        <w:rPr>
          <w:rStyle w:val="Hyperlink"/>
          <w:rFonts w:cs="Arial"/>
          <w:color w:val="000000"/>
          <w:u w:val="none"/>
        </w:rPr>
      </w:pPr>
      <w:r>
        <w:rPr>
          <w:rStyle w:val="spacing1501"/>
          <w:rFonts w:cs="Arial"/>
          <w:color w:val="000000"/>
        </w:rPr>
        <w:t xml:space="preserve">ROUNDWORMS </w:t>
      </w:r>
      <w:hyperlink r:id="rId23" w:history="1">
        <w:r w:rsidRPr="008A5046">
          <w:rPr>
            <w:rStyle w:val="Hyperlink"/>
            <w:rFonts w:cs="Arial"/>
          </w:rPr>
          <w:t>https://www.biologycorner.com/worksheets/dragonfly/27-2_roundworms.html</w:t>
        </w:r>
      </w:hyperlink>
      <w:r>
        <w:rPr>
          <w:rStyle w:val="spacing1501"/>
          <w:rFonts w:cs="Arial"/>
          <w:color w:val="000000"/>
        </w:rPr>
        <w:t xml:space="preserve"> </w:t>
      </w:r>
    </w:p>
    <w:p w:rsidR="00C20D63" w:rsidRDefault="00C20D63" w:rsidP="00C20D63">
      <w:pPr>
        <w:pStyle w:val="NormalWeb"/>
        <w:shd w:val="clear" w:color="auto" w:fill="FFFFFF"/>
        <w:rPr>
          <w:rStyle w:val="spacing1501"/>
          <w:rFonts w:asciiTheme="minorHAnsi" w:hAnsiTheme="minorHAnsi" w:cs="Arial"/>
          <w:color w:val="000000"/>
          <w:sz w:val="22"/>
          <w:szCs w:val="22"/>
        </w:rPr>
      </w:pPr>
      <w:r w:rsidRPr="00642829">
        <w:rPr>
          <w:rFonts w:asciiTheme="minorHAnsi" w:hAnsiTheme="minorHAnsi" w:cs="Arial"/>
          <w:noProof/>
          <w:color w:val="000000"/>
          <w:sz w:val="22"/>
          <w:szCs w:val="22"/>
        </w:rPr>
        <w:lastRenderedPageBreak/>
        <w:drawing>
          <wp:inline distT="0" distB="0" distL="0" distR="0" wp14:anchorId="7469A325" wp14:editId="13A4C665">
            <wp:extent cx="4430395" cy="2865755"/>
            <wp:effectExtent l="0" t="0" r="8255" b="0"/>
            <wp:docPr id="11" name="Picture 11" descr="asca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ari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30395" cy="2865755"/>
                    </a:xfrm>
                    <a:prstGeom prst="rect">
                      <a:avLst/>
                    </a:prstGeom>
                    <a:noFill/>
                    <a:ln>
                      <a:noFill/>
                    </a:ln>
                  </pic:spPr>
                </pic:pic>
              </a:graphicData>
            </a:graphic>
          </wp:inline>
        </w:drawing>
      </w:r>
    </w:p>
    <w:p w:rsidR="00C20D63" w:rsidRPr="00AC0CAD" w:rsidRDefault="008F2089" w:rsidP="00C20D63">
      <w:pPr>
        <w:pStyle w:val="NoSpacing"/>
        <w:rPr>
          <w:b/>
        </w:rPr>
      </w:pPr>
      <w:r w:rsidRPr="008F2089">
        <w:rPr>
          <w:b/>
        </w:rPr>
        <w:t>Procedure 2</w:t>
      </w:r>
      <w:r>
        <w:rPr>
          <w:b/>
        </w:rPr>
        <w:t xml:space="preserve">. </w:t>
      </w:r>
      <w:r w:rsidR="00C20D63" w:rsidRPr="00AC0CAD">
        <w:rPr>
          <w:b/>
        </w:rPr>
        <w:t>Use your flatworm and roundworm notes and the figure above to answer the following questions:</w:t>
      </w:r>
    </w:p>
    <w:p w:rsidR="00C20D63" w:rsidRDefault="00C20D63" w:rsidP="00C20D63">
      <w:pPr>
        <w:pStyle w:val="NoSpacing"/>
        <w:rPr>
          <w:rStyle w:val="spacing1501"/>
          <w:rFonts w:cs="Arial"/>
          <w:color w:val="000000"/>
        </w:rPr>
      </w:pPr>
      <w:proofErr w:type="spellStart"/>
      <w:r w:rsidRPr="00AC0CAD">
        <w:rPr>
          <w:rStyle w:val="spacing1501"/>
          <w:rFonts w:cs="Arial"/>
          <w:b/>
          <w:color w:val="000000"/>
        </w:rPr>
        <w:t>Ascarid</w:t>
      </w:r>
      <w:proofErr w:type="spellEnd"/>
      <w:r w:rsidRPr="00AC0CAD">
        <w:rPr>
          <w:rStyle w:val="spacing1501"/>
          <w:rFonts w:cs="Arial"/>
          <w:b/>
          <w:color w:val="000000"/>
        </w:rPr>
        <w:t xml:space="preserve"> Questions</w:t>
      </w:r>
      <w:proofErr w:type="gramStart"/>
      <w:r w:rsidRPr="00AC0CAD">
        <w:rPr>
          <w:rStyle w:val="spacing1501"/>
          <w:rFonts w:cs="Arial"/>
          <w:b/>
          <w:color w:val="000000"/>
        </w:rPr>
        <w:t>:</w:t>
      </w:r>
      <w:proofErr w:type="gramEnd"/>
      <w:r w:rsidRPr="00642829">
        <w:br/>
      </w:r>
      <w:r>
        <w:rPr>
          <w:rStyle w:val="spacing1501"/>
          <w:rFonts w:cs="Arial"/>
          <w:color w:val="000000"/>
        </w:rPr>
        <w:t>1</w:t>
      </w:r>
      <w:r w:rsidRPr="00642829">
        <w:rPr>
          <w:rStyle w:val="spacing1501"/>
          <w:rFonts w:cs="Arial"/>
          <w:color w:val="000000"/>
        </w:rPr>
        <w:t>. How are the eggs released from the</w:t>
      </w:r>
      <w:r>
        <w:rPr>
          <w:rStyle w:val="spacing1501"/>
          <w:rFonts w:cs="Arial"/>
          <w:color w:val="000000"/>
        </w:rPr>
        <w:t xml:space="preserve"> host’s</w:t>
      </w:r>
      <w:r w:rsidRPr="00642829">
        <w:rPr>
          <w:rStyle w:val="spacing1501"/>
          <w:rFonts w:cs="Arial"/>
          <w:color w:val="000000"/>
        </w:rPr>
        <w:t xml:space="preserve"> body? </w:t>
      </w:r>
    </w:p>
    <w:p w:rsidR="00C20D63" w:rsidRDefault="00C20D63" w:rsidP="00C20D63">
      <w:pPr>
        <w:pStyle w:val="NoSpacing"/>
        <w:rPr>
          <w:rStyle w:val="spacing1501"/>
          <w:rFonts w:cs="Arial"/>
          <w:color w:val="000000"/>
        </w:rPr>
      </w:pPr>
    </w:p>
    <w:p w:rsidR="00BE51E0" w:rsidRDefault="00BE51E0" w:rsidP="00C20D63">
      <w:pPr>
        <w:pStyle w:val="NoSpacing"/>
        <w:rPr>
          <w:rStyle w:val="spacing1501"/>
          <w:rFonts w:cs="Arial"/>
          <w:color w:val="000000"/>
        </w:rPr>
      </w:pPr>
    </w:p>
    <w:p w:rsidR="00BE51E0" w:rsidRDefault="00BE51E0" w:rsidP="00C20D63">
      <w:pPr>
        <w:pStyle w:val="NoSpacing"/>
        <w:rPr>
          <w:rStyle w:val="spacing1501"/>
          <w:rFonts w:cs="Arial"/>
          <w:color w:val="000000"/>
        </w:rPr>
      </w:pPr>
    </w:p>
    <w:p w:rsidR="00C20D63" w:rsidRDefault="00C20D63" w:rsidP="00C20D63">
      <w:pPr>
        <w:pStyle w:val="NoSpacing"/>
        <w:rPr>
          <w:rStyle w:val="spacing1501"/>
          <w:rFonts w:cs="Arial"/>
          <w:color w:val="000000"/>
        </w:rPr>
      </w:pPr>
      <w:r>
        <w:rPr>
          <w:rStyle w:val="spacing1501"/>
          <w:rFonts w:cs="Arial"/>
          <w:color w:val="000000"/>
        </w:rPr>
        <w:t>2</w:t>
      </w:r>
      <w:r w:rsidRPr="00642829">
        <w:rPr>
          <w:rStyle w:val="spacing1501"/>
          <w:rFonts w:cs="Arial"/>
          <w:color w:val="000000"/>
        </w:rPr>
        <w:t>. How do the worms get back into the host</w:t>
      </w:r>
      <w:r>
        <w:rPr>
          <w:rStyle w:val="spacing1501"/>
          <w:rFonts w:cs="Arial"/>
          <w:color w:val="000000"/>
        </w:rPr>
        <w:t xml:space="preserve"> animals</w:t>
      </w:r>
      <w:r w:rsidRPr="00642829">
        <w:rPr>
          <w:rStyle w:val="spacing1501"/>
          <w:rFonts w:cs="Arial"/>
          <w:color w:val="000000"/>
        </w:rPr>
        <w:t xml:space="preserve"> (dogs</w:t>
      </w:r>
      <w:r>
        <w:rPr>
          <w:rStyle w:val="spacing1501"/>
          <w:rFonts w:cs="Arial"/>
          <w:color w:val="000000"/>
        </w:rPr>
        <w:t>, people, etc.)?</w:t>
      </w:r>
      <w:r w:rsidRPr="00642829">
        <w:rPr>
          <w:rStyle w:val="spacing1501"/>
          <w:rFonts w:cs="Arial"/>
          <w:color w:val="000000"/>
        </w:rPr>
        <w:t xml:space="preserve"> </w:t>
      </w:r>
    </w:p>
    <w:p w:rsidR="00C20D63" w:rsidRDefault="00C20D63" w:rsidP="00C20D63">
      <w:pPr>
        <w:pStyle w:val="NoSpacing"/>
        <w:rPr>
          <w:rStyle w:val="spacing1501"/>
          <w:rFonts w:cs="Arial"/>
          <w:color w:val="000000"/>
        </w:rPr>
      </w:pPr>
    </w:p>
    <w:p w:rsidR="00C20D63" w:rsidRDefault="00C20D63" w:rsidP="00C20D63">
      <w:pPr>
        <w:pStyle w:val="NoSpacing"/>
        <w:rPr>
          <w:rStyle w:val="spacing1501"/>
          <w:rFonts w:cs="Arial"/>
          <w:color w:val="000000"/>
        </w:rPr>
      </w:pPr>
    </w:p>
    <w:p w:rsidR="00C20D63" w:rsidRDefault="00C20D63" w:rsidP="00C20D63">
      <w:pPr>
        <w:pStyle w:val="NoSpacing"/>
        <w:rPr>
          <w:rStyle w:val="spacing1501"/>
          <w:rFonts w:cs="Arial"/>
          <w:color w:val="000000"/>
        </w:rPr>
      </w:pPr>
    </w:p>
    <w:p w:rsidR="00C20D63" w:rsidRDefault="00C20D63" w:rsidP="00C20D63">
      <w:pPr>
        <w:pStyle w:val="NoSpacing"/>
        <w:rPr>
          <w:rStyle w:val="spacing1501"/>
          <w:rFonts w:cs="Arial"/>
          <w:color w:val="000000"/>
        </w:rPr>
      </w:pPr>
    </w:p>
    <w:p w:rsidR="00C20D63" w:rsidRDefault="00C20D63" w:rsidP="00C20D63">
      <w:pPr>
        <w:pStyle w:val="NoSpacing"/>
      </w:pPr>
      <w:r w:rsidRPr="00AC0CAD">
        <w:rPr>
          <w:b/>
        </w:rPr>
        <w:t>Tapeworm Questions</w:t>
      </w:r>
      <w:proofErr w:type="gramStart"/>
      <w:r w:rsidRPr="00AC0CAD">
        <w:rPr>
          <w:b/>
        </w:rPr>
        <w:t>:</w:t>
      </w:r>
      <w:proofErr w:type="gramEnd"/>
      <w:r w:rsidRPr="00AC0CAD">
        <w:rPr>
          <w:b/>
        </w:rPr>
        <w:br/>
      </w:r>
      <w:r>
        <w:t>3</w:t>
      </w:r>
      <w:r w:rsidRPr="00642829">
        <w:t xml:space="preserve">. </w:t>
      </w:r>
      <w:r>
        <w:t>Give the name and describe the anterior end of an</w:t>
      </w:r>
      <w:r w:rsidRPr="00642829">
        <w:t xml:space="preserve"> adult tapeworm</w:t>
      </w:r>
      <w:r>
        <w:t>.</w:t>
      </w:r>
      <w:r w:rsidRPr="00642829">
        <w:t xml:space="preserve"> </w:t>
      </w:r>
    </w:p>
    <w:p w:rsidR="00C20D63" w:rsidRDefault="00C20D63" w:rsidP="00C20D63">
      <w:pPr>
        <w:pStyle w:val="NoSpacing"/>
      </w:pPr>
    </w:p>
    <w:p w:rsidR="00C20D63" w:rsidRDefault="00C20D63" w:rsidP="00C20D63">
      <w:pPr>
        <w:pStyle w:val="NoSpacing"/>
      </w:pPr>
    </w:p>
    <w:p w:rsidR="00C20D63" w:rsidRDefault="00C20D63" w:rsidP="00C20D63">
      <w:pPr>
        <w:pStyle w:val="NoSpacing"/>
      </w:pPr>
    </w:p>
    <w:p w:rsidR="00C20D63" w:rsidRDefault="00C20D63" w:rsidP="00C20D63">
      <w:pPr>
        <w:pStyle w:val="NoSpacing"/>
      </w:pPr>
    </w:p>
    <w:p w:rsidR="00C20D63" w:rsidRDefault="00C20D63" w:rsidP="00C20D63">
      <w:pPr>
        <w:pStyle w:val="NoSpacing"/>
      </w:pPr>
      <w:r>
        <w:lastRenderedPageBreak/>
        <w:t>4</w:t>
      </w:r>
      <w:r w:rsidRPr="00642829">
        <w:t xml:space="preserve">. What are </w:t>
      </w:r>
      <w:proofErr w:type="spellStart"/>
      <w:r w:rsidRPr="00642829">
        <w:t>proglottids</w:t>
      </w:r>
      <w:proofErr w:type="spellEnd"/>
      <w:r w:rsidRPr="00642829">
        <w:t xml:space="preserve">? </w:t>
      </w:r>
    </w:p>
    <w:p w:rsidR="00C20D63" w:rsidRDefault="00C20D63" w:rsidP="00C20D63">
      <w:pPr>
        <w:pStyle w:val="NoSpacing"/>
      </w:pPr>
    </w:p>
    <w:p w:rsidR="00C20D63" w:rsidRDefault="00C20D63" w:rsidP="00C20D63">
      <w:pPr>
        <w:pStyle w:val="NoSpacing"/>
      </w:pPr>
    </w:p>
    <w:p w:rsidR="00C20D63" w:rsidRDefault="00C20D63" w:rsidP="00C20D63">
      <w:pPr>
        <w:pStyle w:val="NoSpacing"/>
      </w:pPr>
    </w:p>
    <w:p w:rsidR="00C20D63" w:rsidRDefault="00C20D63" w:rsidP="00C20D63">
      <w:pPr>
        <w:pStyle w:val="NoSpacing"/>
      </w:pPr>
    </w:p>
    <w:p w:rsidR="00C20D63" w:rsidRDefault="00C20D63" w:rsidP="00C20D63">
      <w:pPr>
        <w:pStyle w:val="NoSpacing"/>
      </w:pPr>
      <w:r>
        <w:t>5</w:t>
      </w:r>
      <w:r w:rsidRPr="00642829">
        <w:t xml:space="preserve">. How are tapeworm zygotes </w:t>
      </w:r>
      <w:r w:rsidRPr="00642829">
        <w:rPr>
          <w:rStyle w:val="spacing1501"/>
          <w:rFonts w:cs="Arial"/>
          <w:color w:val="000000"/>
        </w:rPr>
        <w:t>released from the</w:t>
      </w:r>
      <w:r>
        <w:rPr>
          <w:rStyle w:val="spacing1501"/>
          <w:rFonts w:cs="Arial"/>
          <w:color w:val="000000"/>
        </w:rPr>
        <w:t xml:space="preserve"> host’s</w:t>
      </w:r>
      <w:r w:rsidRPr="00642829">
        <w:rPr>
          <w:rStyle w:val="spacing1501"/>
          <w:rFonts w:cs="Arial"/>
          <w:color w:val="000000"/>
        </w:rPr>
        <w:t xml:space="preserve"> body</w:t>
      </w:r>
      <w:r w:rsidRPr="00642829">
        <w:t xml:space="preserve">? </w:t>
      </w:r>
    </w:p>
    <w:p w:rsidR="00C20D63" w:rsidRDefault="00C20D63" w:rsidP="00C20D63">
      <w:pPr>
        <w:pStyle w:val="NoSpacing"/>
      </w:pPr>
    </w:p>
    <w:p w:rsidR="00C20D63" w:rsidRDefault="00C20D63" w:rsidP="00C20D63">
      <w:pPr>
        <w:pStyle w:val="NoSpacing"/>
      </w:pPr>
    </w:p>
    <w:p w:rsidR="00C20D63" w:rsidRDefault="00C20D63" w:rsidP="00C20D63">
      <w:pPr>
        <w:pStyle w:val="NoSpacing"/>
      </w:pPr>
    </w:p>
    <w:p w:rsidR="00C20D63" w:rsidRDefault="00C20D63" w:rsidP="00C20D63">
      <w:pPr>
        <w:pStyle w:val="NoSpacing"/>
      </w:pPr>
    </w:p>
    <w:p w:rsidR="00C20D63" w:rsidRPr="00AC0CAD" w:rsidRDefault="00C20D63" w:rsidP="00C20D63">
      <w:pPr>
        <w:pStyle w:val="NoSpacing"/>
        <w:rPr>
          <w:b/>
        </w:rPr>
      </w:pPr>
      <w:r w:rsidRPr="00AC0CAD">
        <w:rPr>
          <w:b/>
        </w:rPr>
        <w:t>Journal Questions:</w:t>
      </w:r>
    </w:p>
    <w:p w:rsidR="00C20D63" w:rsidRDefault="00C20D63" w:rsidP="00C20D63">
      <w:pPr>
        <w:pStyle w:val="NoSpacing"/>
      </w:pPr>
      <w:r w:rsidRPr="00642829">
        <w:t>1. What type</w:t>
      </w:r>
      <w:r>
        <w:t>(s) of symmetry do</w:t>
      </w:r>
      <w:r w:rsidRPr="00642829">
        <w:t xml:space="preserve"> flatworm</w:t>
      </w:r>
      <w:r>
        <w:t>s and roundworms</w:t>
      </w:r>
      <w:r w:rsidRPr="00642829">
        <w:t xml:space="preserve"> have?</w:t>
      </w:r>
    </w:p>
    <w:p w:rsidR="00C20D63" w:rsidRDefault="00C20D63" w:rsidP="00C20D63">
      <w:pPr>
        <w:pStyle w:val="NoSpacing"/>
      </w:pPr>
    </w:p>
    <w:p w:rsidR="00C20D63" w:rsidRDefault="00C20D63" w:rsidP="00C20D63">
      <w:pPr>
        <w:pStyle w:val="NoSpacing"/>
      </w:pPr>
    </w:p>
    <w:p w:rsidR="00C20D63" w:rsidRDefault="00C20D63" w:rsidP="00C20D63">
      <w:pPr>
        <w:pStyle w:val="NoSpacing"/>
      </w:pPr>
      <w:r w:rsidRPr="00642829">
        <w:t xml:space="preserve"> </w:t>
      </w:r>
      <w:r>
        <w:br/>
        <w:t>2</w:t>
      </w:r>
      <w:r w:rsidRPr="00642829">
        <w:t xml:space="preserve">. The muscular tube near the mouth </w:t>
      </w:r>
      <w:r>
        <w:t xml:space="preserve">of a flatworm </w:t>
      </w:r>
      <w:r w:rsidRPr="00642829">
        <w:t xml:space="preserve">that aids in getting food is called the </w:t>
      </w:r>
    </w:p>
    <w:p w:rsidR="00C20D63" w:rsidRDefault="00C20D63" w:rsidP="00C20D63">
      <w:pPr>
        <w:pStyle w:val="NoSpacing"/>
      </w:pPr>
    </w:p>
    <w:p w:rsidR="00C20D63" w:rsidRDefault="00C20D63" w:rsidP="00C20D63">
      <w:pPr>
        <w:pStyle w:val="NoSpacing"/>
      </w:pPr>
    </w:p>
    <w:p w:rsidR="00C20D63" w:rsidRDefault="00C20D63" w:rsidP="00C20D63">
      <w:pPr>
        <w:pStyle w:val="NoSpacing"/>
      </w:pPr>
      <w:r>
        <w:t>3</w:t>
      </w:r>
      <w:r w:rsidRPr="00642829">
        <w:t xml:space="preserve">. What are ganglia? </w:t>
      </w:r>
    </w:p>
    <w:p w:rsidR="00C20D63" w:rsidRDefault="00C20D63" w:rsidP="00C20D63">
      <w:pPr>
        <w:pStyle w:val="NoSpacing"/>
      </w:pPr>
    </w:p>
    <w:p w:rsidR="00C20D63" w:rsidRDefault="00C20D63" w:rsidP="00C20D63">
      <w:pPr>
        <w:pStyle w:val="NoSpacing"/>
      </w:pPr>
    </w:p>
    <w:p w:rsidR="00C20D63" w:rsidRDefault="00C20D63" w:rsidP="00C20D63">
      <w:pPr>
        <w:pStyle w:val="NoSpacing"/>
      </w:pPr>
      <w:r w:rsidRPr="00642829">
        <w:t xml:space="preserve"> </w:t>
      </w:r>
      <w:r>
        <w:br/>
        <w:t>4</w:t>
      </w:r>
      <w:r w:rsidRPr="00642829">
        <w:t>. What structure</w:t>
      </w:r>
      <w:r>
        <w:t>s detect light in some</w:t>
      </w:r>
      <w:r w:rsidRPr="00642829">
        <w:t xml:space="preserve"> flatworm</w:t>
      </w:r>
      <w:r>
        <w:t>s</w:t>
      </w:r>
      <w:r w:rsidRPr="00642829">
        <w:t xml:space="preserve">? </w:t>
      </w:r>
    </w:p>
    <w:p w:rsidR="00C20D63" w:rsidRPr="00642829" w:rsidRDefault="00C20D63" w:rsidP="00C20D63">
      <w:pPr>
        <w:pStyle w:val="NoSpacing"/>
        <w:rPr>
          <w:rFonts w:cs="Arial"/>
          <w:color w:val="000000"/>
        </w:rPr>
      </w:pPr>
    </w:p>
    <w:p w:rsidR="00C20D63" w:rsidRDefault="00C20D63" w:rsidP="00C20D63">
      <w:pPr>
        <w:pStyle w:val="NormalWeb"/>
        <w:shd w:val="clear" w:color="auto" w:fill="FFFFFF"/>
        <w:rPr>
          <w:rFonts w:asciiTheme="minorHAnsi" w:hAnsiTheme="minorHAnsi" w:cs="Arial"/>
          <w:color w:val="000000"/>
          <w:sz w:val="22"/>
          <w:szCs w:val="22"/>
        </w:rPr>
      </w:pPr>
      <w:r>
        <w:rPr>
          <w:rFonts w:asciiTheme="minorHAnsi" w:hAnsiTheme="minorHAnsi" w:cs="Arial"/>
          <w:color w:val="000000"/>
          <w:sz w:val="22"/>
          <w:szCs w:val="22"/>
        </w:rPr>
        <w:t>5. What are</w:t>
      </w:r>
      <w:r w:rsidRPr="00642829">
        <w:rPr>
          <w:rFonts w:asciiTheme="minorHAnsi" w:hAnsiTheme="minorHAnsi" w:cs="Arial"/>
          <w:color w:val="000000"/>
          <w:sz w:val="22"/>
          <w:szCs w:val="22"/>
        </w:rPr>
        <w:t xml:space="preserve"> hermaphrodite</w:t>
      </w:r>
      <w:r>
        <w:rPr>
          <w:rFonts w:asciiTheme="minorHAnsi" w:hAnsiTheme="minorHAnsi" w:cs="Arial"/>
          <w:color w:val="000000"/>
          <w:sz w:val="22"/>
          <w:szCs w:val="22"/>
        </w:rPr>
        <w:t>s</w:t>
      </w:r>
      <w:r w:rsidRPr="00642829">
        <w:rPr>
          <w:rFonts w:asciiTheme="minorHAnsi" w:hAnsiTheme="minorHAnsi" w:cs="Arial"/>
          <w:color w:val="000000"/>
          <w:sz w:val="22"/>
          <w:szCs w:val="22"/>
        </w:rPr>
        <w:t xml:space="preserve">? </w:t>
      </w:r>
    </w:p>
    <w:p w:rsidR="00C20D63" w:rsidRDefault="00C20D63" w:rsidP="00C20D63">
      <w:pPr>
        <w:pStyle w:val="NormalWeb"/>
        <w:shd w:val="clear" w:color="auto" w:fill="FFFFFF"/>
        <w:rPr>
          <w:rFonts w:asciiTheme="minorHAnsi" w:hAnsiTheme="minorHAnsi" w:cs="Arial"/>
          <w:color w:val="000000"/>
          <w:sz w:val="22"/>
          <w:szCs w:val="22"/>
        </w:rPr>
      </w:pPr>
    </w:p>
    <w:p w:rsidR="00C20D63" w:rsidRDefault="00C20D63" w:rsidP="00C20D63">
      <w:pPr>
        <w:pStyle w:val="NormalWeb"/>
        <w:shd w:val="clear" w:color="auto" w:fill="FFFFFF"/>
        <w:rPr>
          <w:rFonts w:asciiTheme="minorHAnsi" w:hAnsiTheme="minorHAnsi" w:cs="Arial"/>
          <w:color w:val="000000"/>
          <w:sz w:val="22"/>
          <w:szCs w:val="22"/>
        </w:rPr>
      </w:pPr>
    </w:p>
    <w:p w:rsidR="00C20D63" w:rsidRDefault="00C20D63" w:rsidP="00C20D63">
      <w:pPr>
        <w:pStyle w:val="NoSpacing"/>
      </w:pPr>
      <w:r>
        <w:t>Biology Corner resources were modified for use in this lab.</w:t>
      </w:r>
    </w:p>
    <w:p w:rsidR="00C20D63" w:rsidRDefault="00C20D63" w:rsidP="00C20D63">
      <w:pPr>
        <w:pStyle w:val="NoSpacing"/>
        <w:rPr>
          <w:rStyle w:val="Hyperlink"/>
          <w:rFonts w:cs="Arial"/>
        </w:rPr>
      </w:pPr>
      <w:r w:rsidRPr="00642829">
        <w:rPr>
          <w:rFonts w:cs="Arial"/>
          <w:noProof/>
          <w:color w:val="0000FF"/>
        </w:rPr>
        <w:drawing>
          <wp:inline distT="0" distB="0" distL="0" distR="0" wp14:anchorId="335BD627" wp14:editId="65335841">
            <wp:extent cx="760095" cy="142240"/>
            <wp:effectExtent l="0" t="0" r="1905" b="0"/>
            <wp:docPr id="21" name="Picture 21" descr="Creative Commons Licens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ative Commons License">
                      <a:hlinkClick r:id="rId1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0095" cy="142240"/>
                    </a:xfrm>
                    <a:prstGeom prst="rect">
                      <a:avLst/>
                    </a:prstGeom>
                    <a:noFill/>
                    <a:ln>
                      <a:noFill/>
                    </a:ln>
                  </pic:spPr>
                </pic:pic>
              </a:graphicData>
            </a:graphic>
          </wp:inline>
        </w:drawing>
      </w:r>
      <w:r w:rsidRPr="00642829">
        <w:rPr>
          <w:rFonts w:cs="Arial"/>
          <w:color w:val="000000"/>
        </w:rPr>
        <w:t>This work is licensed under a </w:t>
      </w:r>
      <w:hyperlink r:id="rId25" w:history="1">
        <w:r w:rsidRPr="00642829">
          <w:rPr>
            <w:rStyle w:val="Hyperlink"/>
            <w:rFonts w:cs="Arial"/>
          </w:rPr>
          <w:t>Creative Commons Attribution-</w:t>
        </w:r>
        <w:proofErr w:type="spellStart"/>
        <w:r w:rsidRPr="00642829">
          <w:rPr>
            <w:rStyle w:val="Hyperlink"/>
            <w:rFonts w:cs="Arial"/>
          </w:rPr>
          <w:t>NonCommercial</w:t>
        </w:r>
        <w:proofErr w:type="spellEnd"/>
        <w:r w:rsidRPr="00642829">
          <w:rPr>
            <w:rStyle w:val="Hyperlink"/>
            <w:rFonts w:cs="Arial"/>
          </w:rPr>
          <w:t>-</w:t>
        </w:r>
        <w:proofErr w:type="spellStart"/>
        <w:r w:rsidRPr="00642829">
          <w:rPr>
            <w:rStyle w:val="Hyperlink"/>
            <w:rFonts w:cs="Arial"/>
          </w:rPr>
          <w:t>ShareAlike</w:t>
        </w:r>
        <w:proofErr w:type="spellEnd"/>
        <w:r w:rsidRPr="00642829">
          <w:rPr>
            <w:rStyle w:val="Hyperlink"/>
            <w:rFonts w:cs="Arial"/>
          </w:rPr>
          <w:t xml:space="preserve"> 4.0 International License</w:t>
        </w:r>
      </w:hyperlink>
    </w:p>
    <w:p w:rsidR="00C20D63" w:rsidRPr="00CE0651" w:rsidRDefault="00A14386" w:rsidP="00C20D63">
      <w:pPr>
        <w:pStyle w:val="NoSpacing"/>
      </w:pPr>
      <w:r w:rsidRPr="008F2089">
        <w:rPr>
          <w:b/>
        </w:rPr>
        <w:lastRenderedPageBreak/>
        <w:t xml:space="preserve">Procedure </w:t>
      </w:r>
      <w:r>
        <w:rPr>
          <w:b/>
        </w:rPr>
        <w:t xml:space="preserve">3. </w:t>
      </w:r>
      <w:r w:rsidR="00C20D63" w:rsidRPr="00AC0CAD">
        <w:rPr>
          <w:b/>
        </w:rPr>
        <w:t>Complete the table below for any five of the ten worms listed</w:t>
      </w:r>
      <w:r w:rsidR="00C20D63" w:rsidRPr="00CE0651">
        <w:t xml:space="preserve"> (</w:t>
      </w:r>
      <w:proofErr w:type="spellStart"/>
      <w:r w:rsidR="00C20D63" w:rsidRPr="00CE0651">
        <w:t>Ascaris</w:t>
      </w:r>
      <w:proofErr w:type="spellEnd"/>
      <w:r w:rsidR="00C20D63" w:rsidRPr="00CE0651">
        <w:t xml:space="preserve"> or Roundworms, Filarial Worms, Flukes, Hookworms, </w:t>
      </w:r>
      <w:r w:rsidR="00C20D63" w:rsidRPr="00C63E73">
        <w:rPr>
          <w:rStyle w:val="Emphasis"/>
          <w:rFonts w:ascii="Calibri" w:hAnsi="Calibri"/>
          <w:b w:val="0"/>
        </w:rPr>
        <w:t>Pinworms</w:t>
      </w:r>
      <w:r w:rsidR="00C20D63" w:rsidRPr="00CE0651">
        <w:rPr>
          <w:rStyle w:val="st1"/>
          <w:rFonts w:ascii="Calibri" w:hAnsi="Calibri"/>
        </w:rPr>
        <w:t xml:space="preserve"> or Threadworms, </w:t>
      </w:r>
      <w:proofErr w:type="spellStart"/>
      <w:r w:rsidR="00C20D63" w:rsidRPr="00CE0651">
        <w:t>Planaria</w:t>
      </w:r>
      <w:proofErr w:type="spellEnd"/>
      <w:r w:rsidR="00C20D63" w:rsidRPr="00CE0651">
        <w:t xml:space="preserve">, Soil Nematodes, Tapeworms, </w:t>
      </w:r>
      <w:proofErr w:type="spellStart"/>
      <w:r w:rsidR="00C20D63" w:rsidRPr="00CE0651">
        <w:t>Trichinella</w:t>
      </w:r>
      <w:proofErr w:type="spellEnd"/>
      <w:r w:rsidR="00C20D63" w:rsidRPr="00CE0651">
        <w:t xml:space="preserve"> Worms, </w:t>
      </w:r>
      <w:proofErr w:type="spellStart"/>
      <w:r w:rsidR="00C20D63" w:rsidRPr="00CE0651">
        <w:t>Turbellarians</w:t>
      </w:r>
      <w:proofErr w:type="spellEnd"/>
      <w:r w:rsidR="00C20D63" w:rsidRPr="00CE0651">
        <w:t>)</w:t>
      </w:r>
    </w:p>
    <w:tbl>
      <w:tblPr>
        <w:tblStyle w:val="TableGrid"/>
        <w:tblW w:w="0" w:type="auto"/>
        <w:tblLook w:val="04A0" w:firstRow="1" w:lastRow="0" w:firstColumn="1" w:lastColumn="0" w:noHBand="0" w:noVBand="1"/>
      </w:tblPr>
      <w:tblGrid>
        <w:gridCol w:w="1525"/>
        <w:gridCol w:w="1710"/>
        <w:gridCol w:w="2430"/>
        <w:gridCol w:w="2880"/>
        <w:gridCol w:w="4405"/>
      </w:tblGrid>
      <w:tr w:rsidR="00C20D63" w:rsidTr="005B04A1">
        <w:trPr>
          <w:trHeight w:val="611"/>
        </w:trPr>
        <w:tc>
          <w:tcPr>
            <w:tcW w:w="1525" w:type="dxa"/>
          </w:tcPr>
          <w:p w:rsidR="00C20D63" w:rsidRDefault="00C20D63" w:rsidP="005B04A1">
            <w:pPr>
              <w:pStyle w:val="NoSpacing"/>
            </w:pPr>
            <w:r>
              <w:t>Worm Name</w:t>
            </w:r>
          </w:p>
        </w:tc>
        <w:tc>
          <w:tcPr>
            <w:tcW w:w="1710" w:type="dxa"/>
          </w:tcPr>
          <w:p w:rsidR="00C20D63" w:rsidRDefault="00C20D63" w:rsidP="005B04A1">
            <w:pPr>
              <w:pStyle w:val="NoSpacing"/>
            </w:pPr>
            <w:r>
              <w:t>Phylum</w:t>
            </w:r>
          </w:p>
        </w:tc>
        <w:tc>
          <w:tcPr>
            <w:tcW w:w="2430" w:type="dxa"/>
          </w:tcPr>
          <w:p w:rsidR="00C20D63" w:rsidRDefault="00C20D63" w:rsidP="005B04A1">
            <w:pPr>
              <w:pStyle w:val="NoSpacing"/>
            </w:pPr>
            <w:r>
              <w:t xml:space="preserve">Free Living or </w:t>
            </w:r>
          </w:p>
          <w:p w:rsidR="00C20D63" w:rsidRDefault="00C20D63" w:rsidP="005B04A1">
            <w:pPr>
              <w:pStyle w:val="NoSpacing"/>
            </w:pPr>
            <w:r>
              <w:t>Name of Disease</w:t>
            </w:r>
          </w:p>
        </w:tc>
        <w:tc>
          <w:tcPr>
            <w:tcW w:w="2880" w:type="dxa"/>
          </w:tcPr>
          <w:p w:rsidR="00C20D63" w:rsidRDefault="00C20D63" w:rsidP="005B04A1">
            <w:pPr>
              <w:pStyle w:val="NoSpacing"/>
            </w:pPr>
            <w:r>
              <w:t>Route of Infection</w:t>
            </w:r>
          </w:p>
        </w:tc>
        <w:tc>
          <w:tcPr>
            <w:tcW w:w="4405" w:type="dxa"/>
          </w:tcPr>
          <w:p w:rsidR="00C20D63" w:rsidRDefault="00C20D63" w:rsidP="005B04A1">
            <w:pPr>
              <w:pStyle w:val="NoSpacing"/>
            </w:pPr>
            <w:r>
              <w:t>Disease Description or Symptoms</w:t>
            </w:r>
          </w:p>
        </w:tc>
      </w:tr>
      <w:tr w:rsidR="00C20D63" w:rsidTr="005B04A1">
        <w:tc>
          <w:tcPr>
            <w:tcW w:w="1525" w:type="dxa"/>
          </w:tcPr>
          <w:p w:rsidR="00C20D63" w:rsidRDefault="00C20D63" w:rsidP="005B04A1">
            <w:pPr>
              <w:pStyle w:val="NoSpacing"/>
              <w:rPr>
                <w:rFonts w:cs="Arial"/>
                <w:color w:val="000000"/>
              </w:rPr>
            </w:pPr>
          </w:p>
          <w:p w:rsidR="00C20D63" w:rsidRDefault="00C20D63" w:rsidP="005B04A1">
            <w:pPr>
              <w:pStyle w:val="NoSpacing"/>
              <w:rPr>
                <w:rFonts w:cs="Arial"/>
                <w:color w:val="000000"/>
              </w:rPr>
            </w:pPr>
          </w:p>
          <w:p w:rsidR="00C20D63" w:rsidRDefault="00C20D63" w:rsidP="005B04A1">
            <w:pPr>
              <w:pStyle w:val="NoSpacing"/>
              <w:rPr>
                <w:rFonts w:cs="Arial"/>
                <w:color w:val="000000"/>
              </w:rPr>
            </w:pPr>
          </w:p>
          <w:p w:rsidR="00C20D63" w:rsidRDefault="00C20D63" w:rsidP="005B04A1">
            <w:pPr>
              <w:pStyle w:val="NoSpacing"/>
              <w:rPr>
                <w:rFonts w:cs="Arial"/>
                <w:color w:val="000000"/>
              </w:rPr>
            </w:pPr>
          </w:p>
          <w:p w:rsidR="00C20D63" w:rsidRDefault="00C20D63" w:rsidP="005B04A1">
            <w:pPr>
              <w:pStyle w:val="NoSpacing"/>
              <w:rPr>
                <w:rFonts w:cs="Arial"/>
                <w:color w:val="000000"/>
              </w:rPr>
            </w:pPr>
          </w:p>
          <w:p w:rsidR="00C20D63" w:rsidRDefault="00C20D63" w:rsidP="005B04A1">
            <w:pPr>
              <w:pStyle w:val="NoSpacing"/>
              <w:rPr>
                <w:rFonts w:cs="Arial"/>
                <w:color w:val="000000"/>
              </w:rPr>
            </w:pPr>
          </w:p>
        </w:tc>
        <w:tc>
          <w:tcPr>
            <w:tcW w:w="1710" w:type="dxa"/>
          </w:tcPr>
          <w:p w:rsidR="00C20D63" w:rsidRDefault="00C20D63" w:rsidP="005B04A1">
            <w:pPr>
              <w:pStyle w:val="NoSpacing"/>
              <w:rPr>
                <w:rFonts w:cs="Arial"/>
                <w:color w:val="000000"/>
              </w:rPr>
            </w:pPr>
          </w:p>
        </w:tc>
        <w:tc>
          <w:tcPr>
            <w:tcW w:w="2430" w:type="dxa"/>
          </w:tcPr>
          <w:p w:rsidR="00C20D63" w:rsidRDefault="00C20D63" w:rsidP="005B04A1">
            <w:pPr>
              <w:pStyle w:val="NoSpacing"/>
              <w:rPr>
                <w:rFonts w:cs="Arial"/>
                <w:color w:val="000000"/>
              </w:rPr>
            </w:pPr>
          </w:p>
        </w:tc>
        <w:tc>
          <w:tcPr>
            <w:tcW w:w="2880" w:type="dxa"/>
          </w:tcPr>
          <w:p w:rsidR="00C20D63" w:rsidRDefault="00C20D63" w:rsidP="005B04A1">
            <w:pPr>
              <w:pStyle w:val="NoSpacing"/>
              <w:rPr>
                <w:rFonts w:cs="Arial"/>
                <w:color w:val="000000"/>
              </w:rPr>
            </w:pPr>
          </w:p>
        </w:tc>
        <w:tc>
          <w:tcPr>
            <w:tcW w:w="4405" w:type="dxa"/>
          </w:tcPr>
          <w:p w:rsidR="00C20D63" w:rsidRDefault="00C20D63" w:rsidP="005B04A1">
            <w:pPr>
              <w:pStyle w:val="NoSpacing"/>
              <w:rPr>
                <w:rFonts w:cs="Arial"/>
                <w:color w:val="000000"/>
              </w:rPr>
            </w:pPr>
          </w:p>
          <w:p w:rsidR="00F53E50" w:rsidRDefault="00F53E50" w:rsidP="005B04A1">
            <w:pPr>
              <w:pStyle w:val="NoSpacing"/>
              <w:rPr>
                <w:rFonts w:cs="Arial"/>
                <w:color w:val="000000"/>
              </w:rPr>
            </w:pPr>
          </w:p>
          <w:p w:rsidR="00F53E50" w:rsidRDefault="00F53E50" w:rsidP="005B04A1">
            <w:pPr>
              <w:pStyle w:val="NoSpacing"/>
              <w:rPr>
                <w:rFonts w:cs="Arial"/>
                <w:color w:val="000000"/>
              </w:rPr>
            </w:pPr>
          </w:p>
          <w:p w:rsidR="00F53E50" w:rsidRDefault="00F53E50" w:rsidP="005B04A1">
            <w:pPr>
              <w:pStyle w:val="NoSpacing"/>
              <w:rPr>
                <w:rFonts w:cs="Arial"/>
                <w:color w:val="000000"/>
              </w:rPr>
            </w:pPr>
          </w:p>
          <w:p w:rsidR="00F53E50" w:rsidRDefault="00F53E50" w:rsidP="005B04A1">
            <w:pPr>
              <w:pStyle w:val="NoSpacing"/>
              <w:rPr>
                <w:rFonts w:cs="Arial"/>
                <w:color w:val="000000"/>
              </w:rPr>
            </w:pPr>
          </w:p>
          <w:p w:rsidR="00F53E50" w:rsidRDefault="00F53E50" w:rsidP="005B04A1">
            <w:pPr>
              <w:pStyle w:val="NoSpacing"/>
              <w:rPr>
                <w:rFonts w:cs="Arial"/>
                <w:color w:val="000000"/>
              </w:rPr>
            </w:pPr>
          </w:p>
        </w:tc>
      </w:tr>
      <w:tr w:rsidR="00C20D63" w:rsidTr="005B04A1">
        <w:tc>
          <w:tcPr>
            <w:tcW w:w="1525" w:type="dxa"/>
          </w:tcPr>
          <w:p w:rsidR="00C20D63" w:rsidRDefault="00C20D63" w:rsidP="005B04A1">
            <w:pPr>
              <w:pStyle w:val="NoSpacing"/>
              <w:rPr>
                <w:rFonts w:cs="Arial"/>
                <w:color w:val="000000"/>
              </w:rPr>
            </w:pPr>
          </w:p>
          <w:p w:rsidR="00C20D63" w:rsidRDefault="00C20D63" w:rsidP="005B04A1">
            <w:pPr>
              <w:pStyle w:val="NoSpacing"/>
              <w:rPr>
                <w:rFonts w:cs="Arial"/>
                <w:color w:val="000000"/>
              </w:rPr>
            </w:pPr>
          </w:p>
          <w:p w:rsidR="00C20D63" w:rsidRDefault="00C20D63" w:rsidP="005B04A1">
            <w:pPr>
              <w:pStyle w:val="NoSpacing"/>
              <w:rPr>
                <w:rFonts w:cs="Arial"/>
                <w:color w:val="000000"/>
              </w:rPr>
            </w:pPr>
          </w:p>
          <w:p w:rsidR="00C20D63" w:rsidRDefault="00C20D63" w:rsidP="005B04A1">
            <w:pPr>
              <w:pStyle w:val="NoSpacing"/>
              <w:rPr>
                <w:rFonts w:cs="Arial"/>
                <w:color w:val="000000"/>
              </w:rPr>
            </w:pPr>
          </w:p>
          <w:p w:rsidR="00C20D63" w:rsidRDefault="00C20D63" w:rsidP="005B04A1">
            <w:pPr>
              <w:pStyle w:val="NoSpacing"/>
              <w:rPr>
                <w:rFonts w:cs="Arial"/>
                <w:color w:val="000000"/>
              </w:rPr>
            </w:pPr>
          </w:p>
          <w:p w:rsidR="00C20D63" w:rsidRDefault="00C20D63" w:rsidP="005B04A1">
            <w:pPr>
              <w:pStyle w:val="NoSpacing"/>
              <w:rPr>
                <w:rFonts w:cs="Arial"/>
                <w:color w:val="000000"/>
              </w:rPr>
            </w:pPr>
          </w:p>
        </w:tc>
        <w:tc>
          <w:tcPr>
            <w:tcW w:w="1710" w:type="dxa"/>
          </w:tcPr>
          <w:p w:rsidR="00C20D63" w:rsidRDefault="00C20D63" w:rsidP="005B04A1">
            <w:pPr>
              <w:pStyle w:val="NoSpacing"/>
              <w:rPr>
                <w:rFonts w:cs="Arial"/>
                <w:color w:val="000000"/>
              </w:rPr>
            </w:pPr>
          </w:p>
        </w:tc>
        <w:tc>
          <w:tcPr>
            <w:tcW w:w="2430" w:type="dxa"/>
          </w:tcPr>
          <w:p w:rsidR="00C20D63" w:rsidRDefault="00C20D63" w:rsidP="005B04A1">
            <w:pPr>
              <w:pStyle w:val="NoSpacing"/>
              <w:rPr>
                <w:rFonts w:cs="Arial"/>
                <w:color w:val="000000"/>
              </w:rPr>
            </w:pPr>
          </w:p>
        </w:tc>
        <w:tc>
          <w:tcPr>
            <w:tcW w:w="2880" w:type="dxa"/>
          </w:tcPr>
          <w:p w:rsidR="00C20D63" w:rsidRDefault="00C20D63" w:rsidP="005B04A1">
            <w:pPr>
              <w:pStyle w:val="NoSpacing"/>
              <w:rPr>
                <w:rFonts w:cs="Arial"/>
                <w:color w:val="000000"/>
              </w:rPr>
            </w:pPr>
          </w:p>
        </w:tc>
        <w:tc>
          <w:tcPr>
            <w:tcW w:w="4405" w:type="dxa"/>
          </w:tcPr>
          <w:p w:rsidR="00C20D63" w:rsidRDefault="00C20D63" w:rsidP="005B04A1">
            <w:pPr>
              <w:pStyle w:val="NoSpacing"/>
              <w:rPr>
                <w:rFonts w:cs="Arial"/>
                <w:color w:val="000000"/>
              </w:rPr>
            </w:pPr>
          </w:p>
        </w:tc>
      </w:tr>
      <w:tr w:rsidR="00C20D63" w:rsidTr="005B04A1">
        <w:tc>
          <w:tcPr>
            <w:tcW w:w="1525" w:type="dxa"/>
          </w:tcPr>
          <w:p w:rsidR="00C20D63" w:rsidRDefault="00C20D63" w:rsidP="005B04A1">
            <w:pPr>
              <w:pStyle w:val="NoSpacing"/>
              <w:rPr>
                <w:rFonts w:cs="Arial"/>
                <w:color w:val="000000"/>
              </w:rPr>
            </w:pPr>
          </w:p>
          <w:p w:rsidR="00C20D63" w:rsidRDefault="00C20D63" w:rsidP="005B04A1">
            <w:pPr>
              <w:pStyle w:val="NoSpacing"/>
              <w:rPr>
                <w:rFonts w:cs="Arial"/>
                <w:color w:val="000000"/>
              </w:rPr>
            </w:pPr>
          </w:p>
          <w:p w:rsidR="00C20D63" w:rsidRDefault="00C20D63" w:rsidP="005B04A1">
            <w:pPr>
              <w:pStyle w:val="NoSpacing"/>
              <w:rPr>
                <w:rFonts w:cs="Arial"/>
                <w:color w:val="000000"/>
              </w:rPr>
            </w:pPr>
          </w:p>
          <w:p w:rsidR="00C20D63" w:rsidRDefault="00C20D63" w:rsidP="005B04A1">
            <w:pPr>
              <w:pStyle w:val="NoSpacing"/>
              <w:rPr>
                <w:rFonts w:cs="Arial"/>
                <w:color w:val="000000"/>
              </w:rPr>
            </w:pPr>
          </w:p>
          <w:p w:rsidR="00C20D63" w:rsidRDefault="00C20D63" w:rsidP="005B04A1">
            <w:pPr>
              <w:pStyle w:val="NoSpacing"/>
              <w:rPr>
                <w:rFonts w:cs="Arial"/>
                <w:color w:val="000000"/>
              </w:rPr>
            </w:pPr>
          </w:p>
        </w:tc>
        <w:tc>
          <w:tcPr>
            <w:tcW w:w="1710" w:type="dxa"/>
          </w:tcPr>
          <w:p w:rsidR="00C20D63" w:rsidRDefault="00C20D63" w:rsidP="005B04A1">
            <w:pPr>
              <w:pStyle w:val="NoSpacing"/>
              <w:rPr>
                <w:rFonts w:cs="Arial"/>
                <w:color w:val="000000"/>
              </w:rPr>
            </w:pPr>
          </w:p>
        </w:tc>
        <w:tc>
          <w:tcPr>
            <w:tcW w:w="2430" w:type="dxa"/>
          </w:tcPr>
          <w:p w:rsidR="00C20D63" w:rsidRDefault="00C20D63" w:rsidP="005B04A1">
            <w:pPr>
              <w:pStyle w:val="NoSpacing"/>
              <w:rPr>
                <w:rFonts w:cs="Arial"/>
                <w:color w:val="000000"/>
              </w:rPr>
            </w:pPr>
          </w:p>
        </w:tc>
        <w:tc>
          <w:tcPr>
            <w:tcW w:w="2880" w:type="dxa"/>
          </w:tcPr>
          <w:p w:rsidR="00C20D63" w:rsidRDefault="00C20D63" w:rsidP="005B04A1">
            <w:pPr>
              <w:pStyle w:val="NoSpacing"/>
              <w:rPr>
                <w:rFonts w:cs="Arial"/>
                <w:color w:val="000000"/>
              </w:rPr>
            </w:pPr>
          </w:p>
        </w:tc>
        <w:tc>
          <w:tcPr>
            <w:tcW w:w="4405" w:type="dxa"/>
          </w:tcPr>
          <w:p w:rsidR="00C20D63" w:rsidRDefault="00C20D63" w:rsidP="005B04A1">
            <w:pPr>
              <w:pStyle w:val="NoSpacing"/>
              <w:rPr>
                <w:rFonts w:cs="Arial"/>
                <w:color w:val="000000"/>
              </w:rPr>
            </w:pPr>
          </w:p>
        </w:tc>
      </w:tr>
      <w:tr w:rsidR="00C20D63" w:rsidTr="005B04A1">
        <w:tc>
          <w:tcPr>
            <w:tcW w:w="1525" w:type="dxa"/>
          </w:tcPr>
          <w:p w:rsidR="00C20D63" w:rsidRDefault="00C20D63" w:rsidP="005B04A1">
            <w:pPr>
              <w:pStyle w:val="NoSpacing"/>
              <w:rPr>
                <w:rFonts w:cs="Arial"/>
                <w:color w:val="000000"/>
              </w:rPr>
            </w:pPr>
          </w:p>
          <w:p w:rsidR="00C20D63" w:rsidRDefault="00C20D63" w:rsidP="005B04A1">
            <w:pPr>
              <w:pStyle w:val="NoSpacing"/>
              <w:rPr>
                <w:rFonts w:cs="Arial"/>
                <w:color w:val="000000"/>
              </w:rPr>
            </w:pPr>
          </w:p>
          <w:p w:rsidR="00C20D63" w:rsidRDefault="00C20D63" w:rsidP="005B04A1">
            <w:pPr>
              <w:pStyle w:val="NoSpacing"/>
              <w:rPr>
                <w:rFonts w:cs="Arial"/>
                <w:color w:val="000000"/>
              </w:rPr>
            </w:pPr>
          </w:p>
          <w:p w:rsidR="00C20D63" w:rsidRDefault="00C20D63" w:rsidP="005B04A1">
            <w:pPr>
              <w:pStyle w:val="NoSpacing"/>
              <w:rPr>
                <w:rFonts w:cs="Arial"/>
                <w:color w:val="000000"/>
              </w:rPr>
            </w:pPr>
          </w:p>
          <w:p w:rsidR="00C20D63" w:rsidRDefault="00C20D63" w:rsidP="005B04A1">
            <w:pPr>
              <w:pStyle w:val="NoSpacing"/>
              <w:rPr>
                <w:rFonts w:cs="Arial"/>
                <w:color w:val="000000"/>
              </w:rPr>
            </w:pPr>
          </w:p>
        </w:tc>
        <w:tc>
          <w:tcPr>
            <w:tcW w:w="1710" w:type="dxa"/>
          </w:tcPr>
          <w:p w:rsidR="00C20D63" w:rsidRDefault="00C20D63" w:rsidP="005B04A1">
            <w:pPr>
              <w:pStyle w:val="NoSpacing"/>
              <w:rPr>
                <w:rFonts w:cs="Arial"/>
                <w:color w:val="000000"/>
              </w:rPr>
            </w:pPr>
          </w:p>
        </w:tc>
        <w:tc>
          <w:tcPr>
            <w:tcW w:w="2430" w:type="dxa"/>
          </w:tcPr>
          <w:p w:rsidR="00C20D63" w:rsidRDefault="00C20D63" w:rsidP="005B04A1">
            <w:pPr>
              <w:pStyle w:val="NoSpacing"/>
              <w:rPr>
                <w:rFonts w:cs="Arial"/>
                <w:color w:val="000000"/>
              </w:rPr>
            </w:pPr>
          </w:p>
        </w:tc>
        <w:tc>
          <w:tcPr>
            <w:tcW w:w="2880" w:type="dxa"/>
          </w:tcPr>
          <w:p w:rsidR="00C20D63" w:rsidRDefault="00C20D63" w:rsidP="005B04A1">
            <w:pPr>
              <w:pStyle w:val="NoSpacing"/>
              <w:rPr>
                <w:rFonts w:cs="Arial"/>
                <w:color w:val="000000"/>
              </w:rPr>
            </w:pPr>
          </w:p>
        </w:tc>
        <w:tc>
          <w:tcPr>
            <w:tcW w:w="4405" w:type="dxa"/>
          </w:tcPr>
          <w:p w:rsidR="00C20D63" w:rsidRDefault="00C20D63" w:rsidP="005B04A1">
            <w:pPr>
              <w:pStyle w:val="NoSpacing"/>
              <w:rPr>
                <w:rFonts w:cs="Arial"/>
                <w:color w:val="000000"/>
              </w:rPr>
            </w:pPr>
          </w:p>
        </w:tc>
      </w:tr>
      <w:tr w:rsidR="00C20D63" w:rsidTr="005B04A1">
        <w:tc>
          <w:tcPr>
            <w:tcW w:w="1525" w:type="dxa"/>
          </w:tcPr>
          <w:p w:rsidR="00C20D63" w:rsidRDefault="00C20D63" w:rsidP="005B04A1">
            <w:pPr>
              <w:pStyle w:val="NoSpacing"/>
              <w:rPr>
                <w:rFonts w:cs="Arial"/>
                <w:color w:val="000000"/>
              </w:rPr>
            </w:pPr>
          </w:p>
          <w:p w:rsidR="00C20D63" w:rsidRDefault="00C20D63" w:rsidP="005B04A1">
            <w:pPr>
              <w:pStyle w:val="NoSpacing"/>
              <w:rPr>
                <w:rFonts w:cs="Arial"/>
                <w:color w:val="000000"/>
              </w:rPr>
            </w:pPr>
          </w:p>
          <w:p w:rsidR="00C20D63" w:rsidRDefault="00C20D63" w:rsidP="005B04A1">
            <w:pPr>
              <w:pStyle w:val="NoSpacing"/>
              <w:rPr>
                <w:rFonts w:cs="Arial"/>
                <w:color w:val="000000"/>
              </w:rPr>
            </w:pPr>
          </w:p>
          <w:p w:rsidR="00C20D63" w:rsidRDefault="00C20D63" w:rsidP="005B04A1">
            <w:pPr>
              <w:pStyle w:val="NoSpacing"/>
              <w:rPr>
                <w:rFonts w:cs="Arial"/>
                <w:color w:val="000000"/>
              </w:rPr>
            </w:pPr>
          </w:p>
          <w:p w:rsidR="00C20D63" w:rsidRDefault="00C20D63" w:rsidP="005B04A1">
            <w:pPr>
              <w:pStyle w:val="NoSpacing"/>
              <w:rPr>
                <w:rFonts w:cs="Arial"/>
                <w:color w:val="000000"/>
              </w:rPr>
            </w:pPr>
          </w:p>
        </w:tc>
        <w:tc>
          <w:tcPr>
            <w:tcW w:w="1710" w:type="dxa"/>
          </w:tcPr>
          <w:p w:rsidR="00C20D63" w:rsidRDefault="00C20D63" w:rsidP="005B04A1">
            <w:pPr>
              <w:pStyle w:val="NoSpacing"/>
              <w:rPr>
                <w:rFonts w:cs="Arial"/>
                <w:color w:val="000000"/>
              </w:rPr>
            </w:pPr>
          </w:p>
        </w:tc>
        <w:tc>
          <w:tcPr>
            <w:tcW w:w="2430" w:type="dxa"/>
          </w:tcPr>
          <w:p w:rsidR="00C20D63" w:rsidRDefault="00C20D63" w:rsidP="005B04A1">
            <w:pPr>
              <w:pStyle w:val="NoSpacing"/>
              <w:rPr>
                <w:rFonts w:cs="Arial"/>
                <w:color w:val="000000"/>
              </w:rPr>
            </w:pPr>
          </w:p>
        </w:tc>
        <w:tc>
          <w:tcPr>
            <w:tcW w:w="2880" w:type="dxa"/>
          </w:tcPr>
          <w:p w:rsidR="00C20D63" w:rsidRDefault="00C20D63" w:rsidP="005B04A1">
            <w:pPr>
              <w:pStyle w:val="NoSpacing"/>
              <w:rPr>
                <w:rFonts w:cs="Arial"/>
                <w:color w:val="000000"/>
              </w:rPr>
            </w:pPr>
          </w:p>
        </w:tc>
        <w:tc>
          <w:tcPr>
            <w:tcW w:w="4405" w:type="dxa"/>
          </w:tcPr>
          <w:p w:rsidR="00C20D63" w:rsidRDefault="00C20D63" w:rsidP="005B04A1">
            <w:pPr>
              <w:pStyle w:val="NoSpacing"/>
              <w:rPr>
                <w:rFonts w:cs="Arial"/>
                <w:color w:val="000000"/>
              </w:rPr>
            </w:pPr>
          </w:p>
        </w:tc>
      </w:tr>
    </w:tbl>
    <w:p w:rsidR="00C20D63" w:rsidRDefault="00C20D63" w:rsidP="00C20D63">
      <w:pPr>
        <w:pStyle w:val="NoSpacing"/>
      </w:pPr>
      <w:r>
        <w:rPr>
          <w:rFonts w:cs="Arial"/>
          <w:color w:val="000000"/>
        </w:rPr>
        <w:t xml:space="preserve"> </w:t>
      </w:r>
      <w:r>
        <w:t>Biology Corner resources were modified for use in this lab.</w:t>
      </w:r>
    </w:p>
    <w:p w:rsidR="00C20D63" w:rsidRDefault="00C20D63" w:rsidP="00C20D63">
      <w:pPr>
        <w:pStyle w:val="NoSpacing"/>
        <w:rPr>
          <w:rStyle w:val="Hyperlink"/>
          <w:rFonts w:cs="Arial"/>
        </w:rPr>
      </w:pPr>
      <w:r w:rsidRPr="00642829">
        <w:rPr>
          <w:rFonts w:cs="Arial"/>
          <w:noProof/>
          <w:color w:val="0000FF"/>
        </w:rPr>
        <w:drawing>
          <wp:inline distT="0" distB="0" distL="0" distR="0" wp14:anchorId="7DCD9764" wp14:editId="5335D91A">
            <wp:extent cx="760095" cy="142240"/>
            <wp:effectExtent l="0" t="0" r="1905" b="0"/>
            <wp:docPr id="20" name="Picture 20" descr="Creative Commons Licens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ative Commons License">
                      <a:hlinkClick r:id="rId1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0095" cy="142240"/>
                    </a:xfrm>
                    <a:prstGeom prst="rect">
                      <a:avLst/>
                    </a:prstGeom>
                    <a:noFill/>
                    <a:ln>
                      <a:noFill/>
                    </a:ln>
                  </pic:spPr>
                </pic:pic>
              </a:graphicData>
            </a:graphic>
          </wp:inline>
        </w:drawing>
      </w:r>
      <w:r w:rsidRPr="00642829">
        <w:rPr>
          <w:rFonts w:cs="Arial"/>
          <w:color w:val="000000"/>
        </w:rPr>
        <w:t>This work is licensed under a </w:t>
      </w:r>
      <w:hyperlink r:id="rId26" w:history="1">
        <w:r w:rsidRPr="00642829">
          <w:rPr>
            <w:rStyle w:val="Hyperlink"/>
            <w:rFonts w:cs="Arial"/>
          </w:rPr>
          <w:t>Creative Commons Attribution-</w:t>
        </w:r>
        <w:proofErr w:type="spellStart"/>
        <w:r w:rsidRPr="00642829">
          <w:rPr>
            <w:rStyle w:val="Hyperlink"/>
            <w:rFonts w:cs="Arial"/>
          </w:rPr>
          <w:t>NonCommercial</w:t>
        </w:r>
        <w:proofErr w:type="spellEnd"/>
        <w:r w:rsidRPr="00642829">
          <w:rPr>
            <w:rStyle w:val="Hyperlink"/>
            <w:rFonts w:cs="Arial"/>
          </w:rPr>
          <w:t>-</w:t>
        </w:r>
        <w:proofErr w:type="spellStart"/>
        <w:r w:rsidRPr="00642829">
          <w:rPr>
            <w:rStyle w:val="Hyperlink"/>
            <w:rFonts w:cs="Arial"/>
          </w:rPr>
          <w:t>ShareAlike</w:t>
        </w:r>
        <w:proofErr w:type="spellEnd"/>
        <w:r w:rsidRPr="00642829">
          <w:rPr>
            <w:rStyle w:val="Hyperlink"/>
            <w:rFonts w:cs="Arial"/>
          </w:rPr>
          <w:t xml:space="preserve"> 4.0 International License</w:t>
        </w:r>
      </w:hyperlink>
    </w:p>
    <w:p w:rsidR="00DB64C4" w:rsidRPr="00DB64C4" w:rsidRDefault="00C20D63" w:rsidP="00A14386">
      <w:pPr>
        <w:pStyle w:val="NoSpacing"/>
        <w:rPr>
          <w:b/>
          <w:lang w:val="en"/>
        </w:rPr>
      </w:pPr>
      <w:r w:rsidRPr="00AC0CAD">
        <w:rPr>
          <w:b/>
          <w:lang w:val="en"/>
        </w:rPr>
        <w:t>When you are finished with your lab, save it as a pdf and upload to the Lab 7 Assignment Link in Canvas.</w:t>
      </w:r>
    </w:p>
    <w:sectPr w:rsidR="00DB64C4" w:rsidRPr="00DB64C4" w:rsidSect="001E6F1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C113C"/>
    <w:multiLevelType w:val="hybridMultilevel"/>
    <w:tmpl w:val="28106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1A1243"/>
    <w:multiLevelType w:val="hybridMultilevel"/>
    <w:tmpl w:val="45DA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535D6E"/>
    <w:multiLevelType w:val="hybridMultilevel"/>
    <w:tmpl w:val="78D40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A80A80"/>
    <w:multiLevelType w:val="hybridMultilevel"/>
    <w:tmpl w:val="991436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3A6902"/>
    <w:multiLevelType w:val="hybridMultilevel"/>
    <w:tmpl w:val="EE46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103F4E"/>
    <w:multiLevelType w:val="hybridMultilevel"/>
    <w:tmpl w:val="BB4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F16"/>
    <w:rsid w:val="00053B24"/>
    <w:rsid w:val="0006207B"/>
    <w:rsid w:val="00077B04"/>
    <w:rsid w:val="00085A1C"/>
    <w:rsid w:val="000B47A9"/>
    <w:rsid w:val="001E0400"/>
    <w:rsid w:val="001E6F16"/>
    <w:rsid w:val="00200736"/>
    <w:rsid w:val="00383EBA"/>
    <w:rsid w:val="0044411C"/>
    <w:rsid w:val="00460841"/>
    <w:rsid w:val="005C347F"/>
    <w:rsid w:val="005F167A"/>
    <w:rsid w:val="00666081"/>
    <w:rsid w:val="006A548A"/>
    <w:rsid w:val="00761F22"/>
    <w:rsid w:val="008F2089"/>
    <w:rsid w:val="0095301E"/>
    <w:rsid w:val="009A4BE7"/>
    <w:rsid w:val="009D0164"/>
    <w:rsid w:val="009E1528"/>
    <w:rsid w:val="00A14386"/>
    <w:rsid w:val="00A32482"/>
    <w:rsid w:val="00A42011"/>
    <w:rsid w:val="00AD75B0"/>
    <w:rsid w:val="00B60CE5"/>
    <w:rsid w:val="00BE51E0"/>
    <w:rsid w:val="00C20D63"/>
    <w:rsid w:val="00C63E73"/>
    <w:rsid w:val="00D54DF7"/>
    <w:rsid w:val="00D56F16"/>
    <w:rsid w:val="00DB64C4"/>
    <w:rsid w:val="00E2068F"/>
    <w:rsid w:val="00F53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EAE2C-90DF-4667-844D-5054EA82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F16"/>
    <w:rPr>
      <w:color w:val="0000FF"/>
      <w:u w:val="single"/>
    </w:rPr>
  </w:style>
  <w:style w:type="paragraph" w:styleId="NoSpacing">
    <w:name w:val="No Spacing"/>
    <w:uiPriority w:val="1"/>
    <w:qFormat/>
    <w:rsid w:val="001E6F16"/>
    <w:pPr>
      <w:spacing w:after="0" w:line="240" w:lineRule="auto"/>
    </w:pPr>
  </w:style>
  <w:style w:type="table" w:styleId="TableGrid">
    <w:name w:val="Table Grid"/>
    <w:basedOn w:val="TableNormal"/>
    <w:uiPriority w:val="39"/>
    <w:rsid w:val="001E6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6F16"/>
    <w:rPr>
      <w:color w:val="954F72" w:themeColor="followedHyperlink"/>
      <w:u w:val="single"/>
    </w:rPr>
  </w:style>
  <w:style w:type="character" w:styleId="Strong">
    <w:name w:val="Strong"/>
    <w:basedOn w:val="DefaultParagraphFont"/>
    <w:uiPriority w:val="22"/>
    <w:qFormat/>
    <w:rsid w:val="00A32482"/>
    <w:rPr>
      <w:b/>
      <w:bCs/>
    </w:rPr>
  </w:style>
  <w:style w:type="paragraph" w:styleId="NormalWeb">
    <w:name w:val="Normal (Web)"/>
    <w:basedOn w:val="Normal"/>
    <w:uiPriority w:val="99"/>
    <w:unhideWhenUsed/>
    <w:rsid w:val="00C20D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cing1501">
    <w:name w:val="spacing1501"/>
    <w:basedOn w:val="DefaultParagraphFont"/>
    <w:rsid w:val="00C20D63"/>
  </w:style>
  <w:style w:type="character" w:styleId="Emphasis">
    <w:name w:val="Emphasis"/>
    <w:basedOn w:val="DefaultParagraphFont"/>
    <w:uiPriority w:val="20"/>
    <w:qFormat/>
    <w:rsid w:val="00C20D63"/>
    <w:rPr>
      <w:b/>
      <w:bCs/>
      <w:i w:val="0"/>
      <w:iCs w:val="0"/>
    </w:rPr>
  </w:style>
  <w:style w:type="character" w:customStyle="1" w:styleId="st1">
    <w:name w:val="st1"/>
    <w:basedOn w:val="DefaultParagraphFont"/>
    <w:rsid w:val="00C20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logycorner.com/bio1/notes_arthropods.html" TargetMode="External"/><Relationship Id="rId13" Type="http://schemas.openxmlformats.org/officeDocument/2006/relationships/image" Target="media/image2.png"/><Relationship Id="rId18" Type="http://schemas.openxmlformats.org/officeDocument/2006/relationships/hyperlink" Target="https://courses.lumenlearning.com/wm-nmbiology2/chapter/phylum-nematoda/" TargetMode="External"/><Relationship Id="rId26" Type="http://schemas.openxmlformats.org/officeDocument/2006/relationships/hyperlink" Target="https://creativecommons.org/licenses/by-nc-sa/4.0/"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hyperlink" Target="http://glencoe.mheducation.com/sites/dl/free/0078802849/383951/BL_18.html" TargetMode="External"/><Relationship Id="rId12" Type="http://schemas.openxmlformats.org/officeDocument/2006/relationships/hyperlink" Target="https://creativecommons.org/licenses/by-nc-sa/4.0/" TargetMode="External"/><Relationship Id="rId17" Type="http://schemas.openxmlformats.org/officeDocument/2006/relationships/hyperlink" Target="https://www.biologycorner.com/bio1/notes_roundworms.html" TargetMode="External"/><Relationship Id="rId25" Type="http://schemas.openxmlformats.org/officeDocument/2006/relationships/hyperlink" Target="https://creativecommons.org/licenses/by-nc-sa/4.0/" TargetMode="External"/><Relationship Id="rId2" Type="http://schemas.openxmlformats.org/officeDocument/2006/relationships/numbering" Target="numbering.xml"/><Relationship Id="rId16" Type="http://schemas.openxmlformats.org/officeDocument/2006/relationships/hyperlink" Target="https://courses.lumenlearning.com/wm-nmbiology2/chapter/phylum-platyhelminthes/" TargetMode="External"/><Relationship Id="rId20" Type="http://schemas.openxmlformats.org/officeDocument/2006/relationships/hyperlink" Target="https://www.biologycorner.com/worksheets/dragonfly/27-1_flatworms.html" TargetMode="External"/><Relationship Id="rId1" Type="http://schemas.openxmlformats.org/officeDocument/2006/relationships/customXml" Target="../customXml/item1.xml"/><Relationship Id="rId6" Type="http://schemas.openxmlformats.org/officeDocument/2006/relationships/hyperlink" Target="https://www.biologycorner.com/bio1/notes_arthropods.html" TargetMode="External"/><Relationship Id="rId11" Type="http://schemas.openxmlformats.org/officeDocument/2006/relationships/hyperlink" Target="https://www.biologycorner.com/worksheets/virtual_labs_glencoe.html" TargetMode="External"/><Relationship Id="rId24"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s://www.biologycorner.com/bio1/notes_flatworms.html" TargetMode="External"/><Relationship Id="rId23" Type="http://schemas.openxmlformats.org/officeDocument/2006/relationships/hyperlink" Target="https://www.biologycorner.com/worksheets/dragonfly/27-2_roundworms.html"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youtube.com/watch?v=IyfcA5uedZU" TargetMode="External"/><Relationship Id="rId4" Type="http://schemas.openxmlformats.org/officeDocument/2006/relationships/settings" Target="settings.xml"/><Relationship Id="rId9" Type="http://schemas.openxmlformats.org/officeDocument/2006/relationships/hyperlink" Target="http://glencoe.mheducation.com/sites/dl/free/0078802849/383951/BL_18.html" TargetMode="External"/><Relationship Id="rId14" Type="http://schemas.openxmlformats.org/officeDocument/2006/relationships/hyperlink" Target="https://creativecommons.org/licenses/by-nc-sa/4.0/" TargetMode="External"/><Relationship Id="rId22" Type="http://schemas.openxmlformats.org/officeDocument/2006/relationships/hyperlink" Target="https://creativecommons.org/licenses/by-nc-sa/4.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B4932-CD0F-40BC-846C-1C4A94073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2</cp:revision>
  <dcterms:created xsi:type="dcterms:W3CDTF">2019-06-01T03:04:00Z</dcterms:created>
  <dcterms:modified xsi:type="dcterms:W3CDTF">2019-06-01T03:04:00Z</dcterms:modified>
</cp:coreProperties>
</file>