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Lesson </w:t>
      </w:r>
      <w:r w:rsidDel="00000000" w:rsidR="00000000" w:rsidRPr="00000000">
        <w:rPr>
          <w:rFonts w:ascii="Times New Roman" w:cs="Times New Roman" w:eastAsia="Times New Roman" w:hAnsi="Times New Roman"/>
          <w:sz w:val="24"/>
          <w:rtl w:val="0"/>
        </w:rPr>
        <w:t xml:space="preserve">3</w:t>
      </w:r>
      <w:r w:rsidDel="00000000" w:rsidR="00000000" w:rsidRPr="00000000">
        <w:rPr>
          <w:rFonts w:ascii="Times New Roman" w:cs="Times New Roman" w:eastAsia="Times New Roman" w:hAnsi="Times New Roman"/>
          <w:smallCaps w:val="0"/>
          <w:sz w:val="24"/>
          <w:rtl w:val="0"/>
        </w:rPr>
        <w:t xml:space="preserve">: Seeds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u w:val="single"/>
          <w:rtl w:val="0"/>
        </w:rPr>
        <w:t xml:space="preserve">Next Generation Science Standards:</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sz w:val="24"/>
            <w:rtl w:val="0"/>
          </w:rPr>
          <w:t xml:space="preserve">NGSS.3.LS1.1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Develop models to describe that organisms have unique and diverse life cycles but all have in common birth, growth, reproduction, and death. [Clarification Statement: Changes organisms go through during their life form a pattern.] [Assessment Boundary: Assessment of plant life cycles is limited to those of flowering plants. Assessment does not include details of human reproduction.]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Time: </w:t>
      </w:r>
      <w:r w:rsidDel="00000000" w:rsidR="00000000" w:rsidRPr="00000000">
        <w:rPr>
          <w:rFonts w:ascii="Times New Roman" w:cs="Times New Roman" w:eastAsia="Times New Roman" w:hAnsi="Times New Roman"/>
          <w:smallCaps w:val="0"/>
          <w:sz w:val="24"/>
          <w:rtl w:val="0"/>
        </w:rPr>
        <w:t xml:space="preserve">1hr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Objectives: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To state how seeds can be dispersed.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To describe how seeds are adapted to ensure dispersal.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To explain why it is important that seeds are dispersed. </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Key words:</w:t>
      </w:r>
      <w:r w:rsidDel="00000000" w:rsidR="00000000" w:rsidRPr="00000000">
        <w:rPr>
          <w:rFonts w:ascii="Times New Roman" w:cs="Times New Roman" w:eastAsia="Times New Roman" w:hAnsi="Times New Roman"/>
          <w:b w:val="1"/>
          <w:smallCaps w:val="0"/>
          <w:sz w:val="24"/>
          <w:rtl w:val="0"/>
        </w:rPr>
        <w:t xml:space="preserve"> Vocab Tree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Adaptation; Tuber; Classification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(Using Key words: Students can create a glossary, in books or on wall in classroom.  Students are encouraged to practice using vocab in written or verbal sentences - perhaps writing example sentences and displaying them.  Students could earn points for using the vocab in novel sentences each week).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Resources: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Examples of </w:t>
      </w:r>
      <w:r w:rsidDel="00000000" w:rsidR="00000000" w:rsidRPr="00000000">
        <w:rPr>
          <w:rFonts w:ascii="Times New Roman" w:cs="Times New Roman" w:eastAsia="Times New Roman" w:hAnsi="Times New Roman"/>
          <w:sz w:val="24"/>
          <w:rtl w:val="0"/>
        </w:rPr>
        <w:t xml:space="preserve">seeds (foxtails, dandelion, apple seeds), fruit, and tubers (potatoes, yams, sweet potatoes)</w:t>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PowerPoint  - 'Some Seeds Travel On Water'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Materials to adapt the seeds - balloons, plastic bags, pipe cleaners, shoe</w:t>
      </w:r>
      <w:r w:rsidDel="00000000" w:rsidR="00000000" w:rsidRPr="00000000">
        <w:rPr>
          <w:rFonts w:ascii="Times New Roman" w:cs="Times New Roman" w:eastAsia="Times New Roman" w:hAnsi="Times New Roman"/>
          <w:sz w:val="24"/>
          <w:rtl w:val="0"/>
        </w:rPr>
        <w:t xml:space="preserve"> laces, clear </w:t>
      </w: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tape, rubber bands, paper, card stock, paperclips, etc.</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Bowl or Cups of water</w:t>
      </w:r>
      <w:r w:rsidDel="00000000" w:rsidR="00000000" w:rsidRPr="00000000">
        <w:rPr>
          <w:rtl w:val="0"/>
        </w:rPr>
      </w:r>
    </w:p>
    <w:p w:rsidR="00000000" w:rsidDel="00000000" w:rsidP="00000000" w:rsidRDefault="00000000" w:rsidRPr="00000000">
      <w:pPr>
        <w:ind w:left="1440" w:hanging="1439"/>
        <w:contextualSpacing w:val="0"/>
      </w:pPr>
      <w:r w:rsidDel="00000000" w:rsidR="00000000" w:rsidRPr="00000000">
        <w:rPr>
          <w:rFonts w:ascii="Times New Roman" w:cs="Times New Roman" w:eastAsia="Times New Roman" w:hAnsi="Times New Roman"/>
          <w:b w:val="1"/>
          <w:smallCaps w:val="0"/>
          <w:sz w:val="24"/>
          <w:u w:val="single"/>
          <w:rtl w:val="0"/>
        </w:rPr>
        <w:t xml:space="preserve">Activities:</w:t>
      </w:r>
      <w:r w:rsidDel="00000000" w:rsidR="00000000" w:rsidRPr="00000000">
        <w:rPr>
          <w:rtl w:val="0"/>
        </w:rPr>
      </w:r>
    </w:p>
    <w:p w:rsidR="00000000" w:rsidDel="00000000" w:rsidP="00000000" w:rsidRDefault="00000000" w:rsidRPr="00000000">
      <w:pPr>
        <w:ind w:left="1440" w:hanging="1439"/>
        <w:contextualSpacing w:val="0"/>
      </w:pPr>
      <w:r w:rsidDel="00000000" w:rsidR="00000000" w:rsidRPr="00000000">
        <w:rPr>
          <w:rFonts w:ascii="Times New Roman" w:cs="Times New Roman" w:eastAsia="Times New Roman" w:hAnsi="Times New Roman"/>
          <w:b w:val="1"/>
          <w:smallCaps w:val="0"/>
          <w:sz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Ask students to put the collection of seeds, fruit, and tubers</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mallCaps w:val="0"/>
          <w:sz w:val="24"/>
          <w:rtl w:val="0"/>
        </w:rPr>
        <w:t xml:space="preserve">into groups, and then ask them to suggest reasons for their groups.</w:t>
      </w:r>
      <w:r w:rsidDel="00000000" w:rsidR="00000000" w:rsidRPr="00000000">
        <w:rPr>
          <w:rtl w:val="0"/>
        </w:rPr>
      </w:r>
    </w:p>
    <w:p w:rsidR="00000000" w:rsidDel="00000000" w:rsidP="00000000" w:rsidRDefault="00000000" w:rsidRPr="00000000">
      <w:pPr>
        <w:ind w:left="1440" w:hanging="1439"/>
        <w:contextualSpacing w:val="0"/>
      </w:pPr>
      <w:r w:rsidDel="00000000" w:rsidR="00000000" w:rsidRPr="00000000">
        <w:rPr>
          <w:rFonts w:ascii="Times New Roman" w:cs="Times New Roman" w:eastAsia="Times New Roman" w:hAnsi="Times New Roman"/>
          <w:i w:val="1"/>
          <w:sz w:val="24"/>
          <w:u w:val="single"/>
          <w:rtl w:val="0"/>
        </w:rPr>
        <w:t xml:space="preserve">Advanced Discussion</w:t>
      </w:r>
      <w:r w:rsidDel="00000000" w:rsidR="00000000" w:rsidRPr="00000000">
        <w:rPr>
          <w:rFonts w:ascii="Times New Roman" w:cs="Times New Roman" w:eastAsia="Times New Roman" w:hAnsi="Times New Roman"/>
          <w:i w:val="1"/>
          <w:smallCaps w:val="0"/>
          <w:sz w:val="24"/>
          <w:rtl w:val="0"/>
        </w:rPr>
        <w:t xml:space="preserve"> - (discuss with high level classes that this is the basis of classification).</w:t>
      </w:r>
      <w:r w:rsidDel="00000000" w:rsidR="00000000" w:rsidRPr="00000000">
        <w:rPr>
          <w:rtl w:val="0"/>
        </w:rPr>
      </w:r>
    </w:p>
    <w:p w:rsidR="00000000" w:rsidDel="00000000" w:rsidP="00000000" w:rsidRDefault="00000000" w:rsidRPr="00000000">
      <w:pPr>
        <w:ind w:left="1440" w:hanging="1439"/>
        <w:contextualSpacing w:val="0"/>
      </w:pPr>
      <w:r w:rsidDel="00000000" w:rsidR="00000000" w:rsidRPr="00000000">
        <w:rPr>
          <w:rFonts w:ascii="Times New Roman" w:cs="Times New Roman" w:eastAsia="Times New Roman" w:hAnsi="Times New Roman"/>
          <w:b w:val="1"/>
          <w:smallCaps w:val="0"/>
          <w:sz w:val="24"/>
          <w:rtl w:val="0"/>
        </w:rPr>
        <w:t xml:space="preserve">Class Discussion</w:t>
      </w:r>
      <w:r w:rsidDel="00000000" w:rsidR="00000000" w:rsidRPr="00000000">
        <w:rPr>
          <w:rtl w:val="0"/>
        </w:rPr>
      </w:r>
    </w:p>
    <w:p w:rsidR="00000000" w:rsidDel="00000000" w:rsidP="00000000" w:rsidRDefault="00000000" w:rsidRPr="00000000">
      <w:pPr>
        <w:ind w:left="1440" w:hanging="1439"/>
        <w:contextualSpacing w:val="0"/>
      </w:pPr>
      <w:r w:rsidDel="00000000" w:rsidR="00000000" w:rsidRPr="00000000">
        <w:rPr>
          <w:rFonts w:ascii="Times New Roman" w:cs="Times New Roman" w:eastAsia="Times New Roman" w:hAnsi="Times New Roman"/>
          <w:smallCaps w:val="0"/>
          <w:sz w:val="24"/>
          <w:rtl w:val="0"/>
        </w:rPr>
        <w:t xml:space="preserve">Q: Where does a new plant come from? (Seed)</w:t>
      </w:r>
      <w:r w:rsidDel="00000000" w:rsidR="00000000" w:rsidRPr="00000000">
        <w:rPr>
          <w:rtl w:val="0"/>
        </w:rPr>
      </w:r>
    </w:p>
    <w:p w:rsidR="00000000" w:rsidDel="00000000" w:rsidP="00000000" w:rsidRDefault="00000000" w:rsidRPr="00000000">
      <w:pPr>
        <w:ind w:left="1440" w:hanging="1439"/>
        <w:contextualSpacing w:val="0"/>
      </w:pPr>
      <w:r w:rsidDel="00000000" w:rsidR="00000000" w:rsidRPr="00000000">
        <w:rPr>
          <w:rFonts w:ascii="Times New Roman" w:cs="Times New Roman" w:eastAsia="Times New Roman" w:hAnsi="Times New Roman"/>
          <w:smallCaps w:val="0"/>
          <w:sz w:val="24"/>
          <w:rtl w:val="0"/>
        </w:rPr>
        <w:t xml:space="preserve">Q: Where do the seeds come from? (Plants grow them to reproduce more of the same kind)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u w:val="single"/>
          <w:rtl w:val="0"/>
        </w:rPr>
        <w:t xml:space="preserve">(</w:t>
      </w:r>
      <w:r w:rsidDel="00000000" w:rsidR="00000000" w:rsidRPr="00000000">
        <w:rPr>
          <w:rFonts w:ascii="Times New Roman" w:cs="Times New Roman" w:eastAsia="Times New Roman" w:hAnsi="Times New Roman"/>
          <w:i w:val="1"/>
          <w:sz w:val="24"/>
          <w:u w:val="single"/>
          <w:rtl w:val="0"/>
        </w:rPr>
        <w:t xml:space="preserve">Advanced Discussion</w:t>
      </w:r>
      <w:r w:rsidDel="00000000" w:rsidR="00000000" w:rsidRPr="00000000">
        <w:rPr>
          <w:rFonts w:ascii="Times New Roman" w:cs="Times New Roman" w:eastAsia="Times New Roman" w:hAnsi="Times New Roman"/>
          <w:i w:val="1"/>
          <w:smallCaps w:val="0"/>
          <w:sz w:val="24"/>
          <w:rtl w:val="0"/>
        </w:rPr>
        <w:t xml:space="preserve"> - pollen lands on the female part of the plant - stigma; style; ovary, and develops into</w:t>
      </w:r>
      <w:r w:rsidDel="00000000" w:rsidR="00000000" w:rsidRPr="00000000">
        <w:rPr>
          <w:rFonts w:ascii="Times New Roman" w:cs="Times New Roman" w:eastAsia="Times New Roman" w:hAnsi="Times New Roman"/>
          <w:smallCaps w:val="0"/>
          <w:sz w:val="24"/>
          <w:rtl w:val="0"/>
        </w:rPr>
        <w:t xml:space="preserve"> </w:t>
      </w:r>
      <w:r w:rsidDel="00000000" w:rsidR="00000000" w:rsidRPr="00000000">
        <w:rPr>
          <w:rFonts w:ascii="Times New Roman" w:cs="Times New Roman" w:eastAsia="Times New Roman" w:hAnsi="Times New Roman"/>
          <w:i w:val="1"/>
          <w:smallCaps w:val="0"/>
          <w:sz w:val="24"/>
          <w:rtl w:val="0"/>
        </w:rPr>
        <w:t xml:space="preserve">seeds</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Q: What is the difference between pollen and seeds? (</w:t>
      </w:r>
      <w:r w:rsidDel="00000000" w:rsidR="00000000" w:rsidRPr="00000000">
        <w:rPr>
          <w:rFonts w:ascii="Times New Roman" w:cs="Times New Roman" w:eastAsia="Times New Roman" w:hAnsi="Times New Roman"/>
          <w:sz w:val="24"/>
          <w:rtl w:val="0"/>
        </w:rPr>
        <w:t xml:space="preserve">There is a common misconception, but the difference is that</w:t>
      </w:r>
      <w:r w:rsidDel="00000000" w:rsidR="00000000" w:rsidRPr="00000000">
        <w:rPr>
          <w:rFonts w:ascii="Times New Roman" w:cs="Times New Roman" w:eastAsia="Times New Roman" w:hAnsi="Times New Roman"/>
          <w:smallCaps w:val="0"/>
          <w:sz w:val="24"/>
          <w:rtl w:val="0"/>
        </w:rPr>
        <w:t xml:space="preserve"> pollen ha</w:t>
      </w:r>
      <w:r w:rsidDel="00000000" w:rsidR="00000000" w:rsidRPr="00000000">
        <w:rPr>
          <w:rFonts w:ascii="Times New Roman" w:cs="Times New Roman" w:eastAsia="Times New Roman" w:hAnsi="Times New Roman"/>
          <w:sz w:val="24"/>
          <w:rtl w:val="0"/>
        </w:rPr>
        <w:t xml:space="preserve">s</w:t>
      </w:r>
      <w:r w:rsidDel="00000000" w:rsidR="00000000" w:rsidRPr="00000000">
        <w:rPr>
          <w:rFonts w:ascii="Times New Roman" w:cs="Times New Roman" w:eastAsia="Times New Roman" w:hAnsi="Times New Roman"/>
          <w:smallCaps w:val="0"/>
          <w:sz w:val="24"/>
          <w:rtl w:val="0"/>
        </w:rPr>
        <w:t xml:space="preserve"> to land on the female parts of the plant, and this makes the seed).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Q: How does a seed get to a certain place? (Airborne - dandelion; floating on water - coconut; carried by animals – bees, burrs, </w:t>
      </w:r>
      <w:r w:rsidDel="00000000" w:rsidR="00000000" w:rsidRPr="00000000">
        <w:rPr>
          <w:rFonts w:ascii="Times New Roman" w:cs="Times New Roman" w:eastAsia="Times New Roman" w:hAnsi="Times New Roman"/>
          <w:sz w:val="24"/>
          <w:rtl w:val="0"/>
        </w:rPr>
        <w:t xml:space="preserve">fox tails</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Q: How are these seeds adapted to these methods of transport?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(Show PowerPoint)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rtl w:val="0"/>
        </w:rPr>
        <w:t xml:space="preserve">Group Activity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Adapting a Seed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Divide the class into groups.  Within each group, each child gets a seed (</w:t>
      </w:r>
      <w:r w:rsidDel="00000000" w:rsidR="00000000" w:rsidRPr="00000000">
        <w:rPr>
          <w:rFonts w:ascii="Times New Roman" w:cs="Times New Roman" w:eastAsia="Times New Roman" w:hAnsi="Times New Roman"/>
          <w:sz w:val="24"/>
          <w:rtl w:val="0"/>
        </w:rPr>
        <w:t xml:space="preserve">could use same collection of seeds from beginning</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Fonts w:ascii="Times New Roman" w:cs="Times New Roman" w:eastAsia="Times New Roman" w:hAnsi="Times New Roman"/>
          <w:i w:val="1"/>
          <w:smallCaps w:val="0"/>
          <w:sz w:val="24"/>
          <w:rtl w:val="0"/>
        </w:rPr>
        <w:t xml:space="preserve">. </w:t>
      </w:r>
      <w:r w:rsidDel="00000000" w:rsidR="00000000" w:rsidRPr="00000000">
        <w:rPr>
          <w:rFonts w:ascii="Times New Roman" w:cs="Times New Roman" w:eastAsia="Times New Roman" w:hAnsi="Times New Roman"/>
          <w:smallCaps w:val="0"/>
          <w:sz w:val="24"/>
          <w:rtl w:val="0"/>
        </w:rPr>
        <w:t xml:space="preserve">Each group has to adapt their seeds for a different method of transport: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Water - must be able to float for a</w:t>
      </w:r>
      <w:r w:rsidDel="00000000" w:rsidR="00000000" w:rsidRPr="00000000">
        <w:rPr>
          <w:rFonts w:ascii="Times New Roman" w:cs="Times New Roman" w:eastAsia="Times New Roman" w:hAnsi="Times New Roman"/>
          <w:sz w:val="24"/>
          <w:rtl w:val="0"/>
        </w:rPr>
        <w:t xml:space="preserve"> few</w:t>
      </w:r>
      <w:r w:rsidDel="00000000" w:rsidR="00000000" w:rsidRPr="00000000">
        <w:rPr>
          <w:rFonts w:ascii="Times New Roman" w:cs="Times New Roman" w:eastAsia="Times New Roman" w:hAnsi="Times New Roman"/>
          <w:smallCaps w:val="0"/>
          <w:sz w:val="24"/>
          <w:rtl w:val="0"/>
        </w:rPr>
        <w:t xml:space="preserve"> minutes.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Air - Must be able to travel, when thrown, a</w:t>
      </w:r>
      <w:r w:rsidDel="00000000" w:rsidR="00000000" w:rsidRPr="00000000">
        <w:rPr>
          <w:rFonts w:ascii="Times New Roman" w:cs="Times New Roman" w:eastAsia="Times New Roman" w:hAnsi="Times New Roman"/>
          <w:sz w:val="24"/>
          <w:rtl w:val="0"/>
        </w:rPr>
        <w:t xml:space="preserve"> few feet</w:t>
      </w:r>
      <w:r w:rsidDel="00000000" w:rsidR="00000000" w:rsidRPr="00000000">
        <w:rPr>
          <w:rFonts w:ascii="Times New Roman" w:cs="Times New Roman" w:eastAsia="Times New Roman" w:hAnsi="Times New Roman"/>
          <w:smallCaps w:val="0"/>
          <w:sz w:val="24"/>
          <w:rtl w:val="0"/>
        </w:rPr>
        <w:t xml:space="preserve"> away</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Animal - must attract a bird or animal (then be eaten</w:t>
      </w:r>
      <w:r w:rsidDel="00000000" w:rsidR="00000000" w:rsidRPr="00000000">
        <w:rPr>
          <w:rFonts w:ascii="Times New Roman" w:cs="Times New Roman" w:eastAsia="Times New Roman" w:hAnsi="Times New Roman"/>
          <w:sz w:val="24"/>
          <w:rtl w:val="0"/>
        </w:rPr>
        <w:t xml:space="preserve"> or attached to fur) (can use shoelaces as animal).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Students are shown the materials they will use and have 5 minutes to design/draw their adaptation.  Groups are paired up and they present their ideas to each other. T</w:t>
      </w:r>
      <w:r w:rsidDel="00000000" w:rsidR="00000000" w:rsidRPr="00000000">
        <w:rPr>
          <w:rFonts w:ascii="Times New Roman" w:cs="Times New Roman" w:eastAsia="Times New Roman" w:hAnsi="Times New Roman"/>
          <w:sz w:val="24"/>
          <w:rtl w:val="0"/>
        </w:rPr>
        <w:t xml:space="preserve">he g</w:t>
      </w:r>
      <w:r w:rsidDel="00000000" w:rsidR="00000000" w:rsidRPr="00000000">
        <w:rPr>
          <w:rFonts w:ascii="Times New Roman" w:cs="Times New Roman" w:eastAsia="Times New Roman" w:hAnsi="Times New Roman"/>
          <w:smallCaps w:val="0"/>
          <w:sz w:val="24"/>
          <w:rtl w:val="0"/>
        </w:rPr>
        <w:t xml:space="preserve">roup critiques the ideas and gives constructive criticism. Improvements are made to plans, and then construction begins. Students are given 15 minutes to create adaptations. Students then demonstrate to class how their adaptation works.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Recap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Discussion: Why do seeds need to move from the plant that made them?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Further Activity or Homework</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Cut open a pepper, count the seeds inside.  Ask how many pepper plants could grow from the seeds in that one pepper? If one pepper produces 30 peppers, how many seeds could be grown from all the seeds of those 30 peppers? Why don't peppers cover the earth?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Healthy Growing Session (if participating):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w:t>
      </w:r>
      <w:r w:rsidDel="00000000" w:rsidR="00000000" w:rsidRPr="00000000">
        <w:rPr>
          <w:rFonts w:ascii="Times New Roman" w:cs="Times New Roman" w:eastAsia="Times New Roman" w:hAnsi="Times New Roman"/>
          <w:smallCaps w:val="0"/>
          <w:sz w:val="24"/>
          <w:rtl w:val="0"/>
        </w:rPr>
        <w:t xml:space="preserve">lant seeds either in seed trays or direct</w:t>
      </w:r>
      <w:r w:rsidDel="00000000" w:rsidR="00000000" w:rsidRPr="00000000">
        <w:rPr>
          <w:rFonts w:ascii="Times New Roman" w:cs="Times New Roman" w:eastAsia="Times New Roman" w:hAnsi="Times New Roman"/>
          <w:sz w:val="24"/>
          <w:rtl w:val="0"/>
        </w:rPr>
        <w:t xml:space="preserve">ly in garden, as well as in student’s creative pots.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Discussion: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What do seeds need to grow well?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How will you ensure all of your seeds have all these things?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How close together will you plant your seeds?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What should go next to what?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How will you keep pests out?  What kind of pests do you expect?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How will you know what you have planted when you have planted it? (map, weather resistant labels)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9050" distT="19050" distL="19050" distR="19050">
          <wp:extent cx="1428750" cy="5905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28750"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Arial" w:cs="Arial" w:eastAsia="Arial" w:hAnsi="Arial"/>
        <w:b w:val="0"/>
        <w:i w:val="0"/>
        <w:smallCaps w:val="0"/>
        <w:strike w:val="0"/>
        <w:color w:val="000000"/>
        <w:sz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32"/>
      <w:u w:val="none"/>
      <w:vertAlign w:val="baseline"/>
    </w:rPr>
  </w:style>
  <w:style w:type="paragraph" w:styleId="Heading2">
    <w:name w:val="heading 2"/>
    <w:basedOn w:val="Normal"/>
    <w:next w:val="Normal"/>
    <w:pPr>
      <w:keepNext w:val="0"/>
      <w:keepLines w:val="0"/>
      <w:widowControl w:val="0"/>
      <w:spacing w:after="60" w:before="240" w:line="276" w:lineRule="auto"/>
      <w:ind w:left="0" w:right="0" w:firstLine="0"/>
      <w:jc w:val="left"/>
    </w:pPr>
    <w:rPr>
      <w:rFonts w:ascii="Arial" w:cs="Arial" w:eastAsia="Arial" w:hAnsi="Arial"/>
      <w:b w:val="1"/>
      <w:i w:val="1"/>
      <w:smallCaps w:val="0"/>
      <w:strike w:val="0"/>
      <w:color w:val="000000"/>
      <w:sz w:val="28"/>
      <w:u w:val="none"/>
      <w:vertAlign w:val="baseline"/>
    </w:rPr>
  </w:style>
  <w:style w:type="paragraph" w:styleId="Heading3">
    <w:name w:val="heading 3"/>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26"/>
      <w:u w:val="none"/>
      <w:vertAlign w:val="baseline"/>
    </w:rPr>
  </w:style>
  <w:style w:type="paragraph" w:styleId="Heading4">
    <w:name w:val="heading 4"/>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8"/>
      <w:u w:val="none"/>
      <w:vertAlign w:val="baseline"/>
    </w:rPr>
  </w:style>
  <w:style w:type="paragraph" w:styleId="Heading5">
    <w:name w:val="heading 5"/>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1"/>
      <w:smallCaps w:val="0"/>
      <w:strike w:val="0"/>
      <w:color w:val="000000"/>
      <w:sz w:val="26"/>
      <w:u w:val="none"/>
      <w:vertAlign w:val="baseline"/>
    </w:rPr>
  </w:style>
  <w:style w:type="paragraph" w:styleId="Heading6">
    <w:name w:val="heading 6"/>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2"/>
      <w:u w:val="none"/>
      <w:vertAlign w:val="baseline"/>
    </w:rPr>
  </w:style>
  <w:style w:type="paragraph" w:styleId="Title">
    <w:name w:val="Title"/>
    <w:basedOn w:val="Normal"/>
    <w:next w:val="Normal"/>
    <w:pPr>
      <w:keepNext w:val="0"/>
      <w:keepLines w:val="0"/>
      <w:widowControl w:val="0"/>
      <w:spacing w:after="60" w:before="240" w:line="276" w:lineRule="auto"/>
      <w:ind w:left="0" w:right="0" w:firstLine="0"/>
      <w:jc w:val="center"/>
    </w:pPr>
    <w:rPr>
      <w:rFonts w:ascii="Arial" w:cs="Arial" w:eastAsia="Arial" w:hAnsi="Arial"/>
      <w:b w:val="1"/>
      <w:i w:val="0"/>
      <w:smallCaps w:val="0"/>
      <w:strike w:val="0"/>
      <w:color w:val="000000"/>
      <w:sz w:val="32"/>
      <w:u w:val="none"/>
      <w:vertAlign w:val="baseline"/>
    </w:rPr>
  </w:style>
  <w:style w:type="paragraph" w:styleId="Subtitle">
    <w:name w:val="Subtitle"/>
    <w:basedOn w:val="Normal"/>
    <w:next w:val="Normal"/>
    <w:pPr>
      <w:keepNext w:val="0"/>
      <w:keepLines w:val="0"/>
      <w:widowControl w:val="0"/>
      <w:spacing w:after="60" w:before="0" w:line="276" w:lineRule="auto"/>
      <w:ind w:left="0" w:right="0" w:firstLine="0"/>
      <w:jc w:val="center"/>
    </w:pPr>
    <w:rPr>
      <w:rFonts w:ascii="Arial" w:cs="Arial" w:eastAsia="Arial" w:hAns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oercommons.org/browse/ngss-alignment/NGSS.3.LS1.1" TargetMode="Externa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