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DE12E" w14:textId="77777777" w:rsidR="00423F9A" w:rsidRPr="002456E4" w:rsidRDefault="00423F9A" w:rsidP="00423F9A">
      <w:pPr>
        <w:spacing w:after="0"/>
        <w:jc w:val="center"/>
        <w:rPr>
          <w:rFonts w:ascii="Palatino Linotype" w:hAnsi="Palatino Linotype" w:cs="Arial"/>
          <w:sz w:val="32"/>
          <w:szCs w:val="24"/>
        </w:rPr>
      </w:pPr>
      <w:bookmarkStart w:id="0" w:name="_GoBack"/>
      <w:bookmarkEnd w:id="0"/>
      <w:r w:rsidRPr="002456E4">
        <w:rPr>
          <w:rFonts w:ascii="Palatino Linotype" w:hAnsi="Palatino Linotype" w:cs="Arial"/>
          <w:sz w:val="32"/>
          <w:szCs w:val="24"/>
        </w:rPr>
        <w:t>YOU ARE THINKING IT – THIS IS HOW YOU DOCUMENT IT</w:t>
      </w:r>
    </w:p>
    <w:p w14:paraId="13747363" w14:textId="77777777" w:rsidR="00423F9A" w:rsidRPr="002456E4" w:rsidRDefault="00406166" w:rsidP="00423F9A">
      <w:pPr>
        <w:spacing w:after="0"/>
        <w:jc w:val="center"/>
        <w:rPr>
          <w:rFonts w:ascii="Palatino Linotype" w:hAnsi="Palatino Linotype" w:cs="Arial"/>
          <w:b/>
          <w:szCs w:val="24"/>
        </w:rPr>
      </w:pPr>
      <w:r w:rsidRPr="002456E4">
        <w:rPr>
          <w:rFonts w:ascii="Palatino Linotype" w:hAnsi="Palatino Linotype" w:cs="Arial"/>
          <w:b/>
          <w:szCs w:val="24"/>
        </w:rPr>
        <w:t>(This is worth reviewing, and will positively impact your file reviews)</w:t>
      </w:r>
    </w:p>
    <w:p w14:paraId="757B4FFD" w14:textId="77777777" w:rsidR="00423F9A" w:rsidRPr="002456E4" w:rsidRDefault="00423F9A" w:rsidP="00423F9A">
      <w:pPr>
        <w:spacing w:after="0"/>
        <w:jc w:val="center"/>
        <w:rPr>
          <w:rFonts w:ascii="Palatino Linotype" w:hAnsi="Palatino Linotype" w:cs="Arial"/>
          <w:b/>
          <w:u w:val="single"/>
        </w:rPr>
      </w:pPr>
    </w:p>
    <w:p w14:paraId="16B89180" w14:textId="4DFB004E" w:rsidR="00FA2F33" w:rsidRPr="002456E4" w:rsidRDefault="00D84EA3" w:rsidP="00A74AB1">
      <w:pPr>
        <w:spacing w:after="0"/>
        <w:rPr>
          <w:rFonts w:ascii="Palatino Linotype" w:hAnsi="Palatino Linotype" w:cs="Arial"/>
          <w:b/>
        </w:rPr>
      </w:pPr>
      <w:r w:rsidRPr="002456E4">
        <w:rPr>
          <w:rFonts w:ascii="Palatino Linotype" w:hAnsi="Palatino Linotype" w:cs="Arial"/>
          <w:b/>
          <w:u w:val="single"/>
        </w:rPr>
        <w:t xml:space="preserve">What should be in a </w:t>
      </w:r>
      <w:r w:rsidR="00F95824" w:rsidRPr="002456E4">
        <w:rPr>
          <w:rFonts w:ascii="Palatino Linotype" w:hAnsi="Palatino Linotype" w:cs="Arial"/>
          <w:b/>
          <w:u w:val="single"/>
        </w:rPr>
        <w:t>Q</w:t>
      </w:r>
      <w:r w:rsidRPr="002456E4">
        <w:rPr>
          <w:rFonts w:ascii="Palatino Linotype" w:hAnsi="Palatino Linotype" w:cs="Arial"/>
          <w:b/>
          <w:u w:val="single"/>
        </w:rPr>
        <w:t xml:space="preserve">uality </w:t>
      </w:r>
      <w:r w:rsidR="00F95824" w:rsidRPr="002456E4">
        <w:rPr>
          <w:rFonts w:ascii="Palatino Linotype" w:hAnsi="Palatino Linotype" w:cs="Arial"/>
          <w:b/>
          <w:u w:val="single"/>
        </w:rPr>
        <w:t>C</w:t>
      </w:r>
      <w:r w:rsidRPr="002456E4">
        <w:rPr>
          <w:rFonts w:ascii="Palatino Linotype" w:hAnsi="Palatino Linotype" w:cs="Arial"/>
          <w:b/>
          <w:u w:val="single"/>
        </w:rPr>
        <w:t xml:space="preserve">aseworker </w:t>
      </w:r>
      <w:r w:rsidR="00F95824" w:rsidRPr="002456E4">
        <w:rPr>
          <w:rFonts w:ascii="Palatino Linotype" w:hAnsi="Palatino Linotype" w:cs="Arial"/>
          <w:b/>
          <w:u w:val="single"/>
        </w:rPr>
        <w:t>V</w:t>
      </w:r>
      <w:r w:rsidRPr="002456E4">
        <w:rPr>
          <w:rFonts w:ascii="Palatino Linotype" w:hAnsi="Palatino Linotype" w:cs="Arial"/>
          <w:b/>
          <w:u w:val="single"/>
        </w:rPr>
        <w:t>isit case note</w:t>
      </w:r>
      <w:r w:rsidRPr="002456E4">
        <w:rPr>
          <w:rFonts w:ascii="Palatino Linotype" w:hAnsi="Palatino Linotype" w:cs="Arial"/>
          <w:b/>
        </w:rPr>
        <w:t>:</w:t>
      </w:r>
    </w:p>
    <w:p w14:paraId="41B2A741" w14:textId="77777777" w:rsidR="007E1E8A" w:rsidRPr="002456E4" w:rsidRDefault="007E1E8A" w:rsidP="00A74AB1">
      <w:pPr>
        <w:spacing w:after="0"/>
        <w:rPr>
          <w:rFonts w:ascii="Palatino Linotype" w:hAnsi="Palatino Linotype" w:cs="Arial"/>
        </w:rPr>
      </w:pPr>
    </w:p>
    <w:p w14:paraId="7DC73496" w14:textId="1F5BFFBB" w:rsidR="00FA2F33" w:rsidRPr="002456E4" w:rsidRDefault="00FA2F33" w:rsidP="00A74AB1">
      <w:pPr>
        <w:spacing w:after="0"/>
        <w:rPr>
          <w:rFonts w:ascii="Palatino Linotype" w:hAnsi="Palatino Linotype" w:cs="Arial"/>
        </w:rPr>
      </w:pPr>
      <w:r w:rsidRPr="002456E4">
        <w:rPr>
          <w:rFonts w:ascii="Palatino Linotype" w:hAnsi="Palatino Linotype" w:cs="Arial"/>
          <w:i/>
        </w:rPr>
        <w:t xml:space="preserve">Introduction </w:t>
      </w:r>
      <w:r w:rsidR="0050564F" w:rsidRPr="002456E4">
        <w:rPr>
          <w:rFonts w:ascii="Palatino Linotype" w:hAnsi="Palatino Linotype" w:cs="Arial"/>
          <w:i/>
        </w:rPr>
        <w:t xml:space="preserve">to </w:t>
      </w:r>
      <w:r w:rsidRPr="002456E4">
        <w:rPr>
          <w:rFonts w:ascii="Palatino Linotype" w:hAnsi="Palatino Linotype" w:cs="Arial"/>
          <w:i/>
        </w:rPr>
        <w:t>and friendly reminders for</w:t>
      </w:r>
      <w:r w:rsidR="00E654D4" w:rsidRPr="002456E4">
        <w:rPr>
          <w:rFonts w:ascii="Palatino Linotype" w:hAnsi="Palatino Linotype" w:cs="Arial"/>
          <w:i/>
        </w:rPr>
        <w:t>,</w:t>
      </w:r>
      <w:r w:rsidR="00D876B0" w:rsidRPr="002456E4">
        <w:rPr>
          <w:rFonts w:ascii="Palatino Linotype" w:hAnsi="Palatino Linotype" w:cs="Arial"/>
          <w:i/>
        </w:rPr>
        <w:t xml:space="preserve"> documenting case</w:t>
      </w:r>
      <w:r w:rsidRPr="002456E4">
        <w:rPr>
          <w:rFonts w:ascii="Palatino Linotype" w:hAnsi="Palatino Linotype" w:cs="Arial"/>
          <w:i/>
        </w:rPr>
        <w:t xml:space="preserve"> worker </w:t>
      </w:r>
      <w:r w:rsidR="00D84EA3" w:rsidRPr="002456E4">
        <w:rPr>
          <w:rFonts w:ascii="Palatino Linotype" w:hAnsi="Palatino Linotype" w:cs="Arial"/>
          <w:i/>
        </w:rPr>
        <w:t>visits</w:t>
      </w:r>
      <w:r w:rsidRPr="002456E4">
        <w:rPr>
          <w:rFonts w:ascii="Palatino Linotype" w:hAnsi="Palatino Linotype" w:cs="Arial"/>
          <w:i/>
        </w:rPr>
        <w:t xml:space="preserve"> in accordance </w:t>
      </w:r>
      <w:r w:rsidR="002F26AD" w:rsidRPr="002456E4">
        <w:rPr>
          <w:rFonts w:ascii="Palatino Linotype" w:hAnsi="Palatino Linotype" w:cs="Arial"/>
          <w:i/>
        </w:rPr>
        <w:t>with</w:t>
      </w:r>
      <w:r w:rsidRPr="002456E4">
        <w:rPr>
          <w:rFonts w:ascii="Palatino Linotype" w:hAnsi="Palatino Linotype" w:cs="Arial"/>
          <w:i/>
        </w:rPr>
        <w:t xml:space="preserve"> Division 31-320. </w:t>
      </w:r>
      <w:r w:rsidRPr="002456E4">
        <w:rPr>
          <w:rFonts w:ascii="Palatino Linotype" w:hAnsi="Palatino Linotype" w:cs="Arial"/>
        </w:rPr>
        <w:t xml:space="preserve">The following pages are </w:t>
      </w:r>
      <w:r w:rsidRPr="002456E4">
        <w:rPr>
          <w:rFonts w:ascii="Palatino Linotype" w:hAnsi="Palatino Linotype" w:cs="Arial"/>
          <w:u w:val="single"/>
        </w:rPr>
        <w:t>examples</w:t>
      </w:r>
      <w:r w:rsidRPr="002456E4">
        <w:rPr>
          <w:rFonts w:ascii="Palatino Linotype" w:hAnsi="Palatino Linotype" w:cs="Arial"/>
        </w:rPr>
        <w:t xml:space="preserve"> of documentation for three different interactions with </w:t>
      </w:r>
      <w:r w:rsidR="002F26AD" w:rsidRPr="002456E4">
        <w:rPr>
          <w:rFonts w:ascii="Palatino Linotype" w:hAnsi="Palatino Linotype" w:cs="Arial"/>
        </w:rPr>
        <w:t xml:space="preserve">different aged </w:t>
      </w:r>
      <w:r w:rsidRPr="002456E4">
        <w:rPr>
          <w:rFonts w:ascii="Palatino Linotype" w:hAnsi="Palatino Linotype" w:cs="Arial"/>
        </w:rPr>
        <w:t>children</w:t>
      </w:r>
      <w:r w:rsidR="00406166" w:rsidRPr="002456E4">
        <w:rPr>
          <w:rFonts w:ascii="Palatino Linotype" w:hAnsi="Palatino Linotype" w:cs="Arial"/>
        </w:rPr>
        <w:t xml:space="preserve">, who are all </w:t>
      </w:r>
      <w:r w:rsidRPr="002456E4">
        <w:rPr>
          <w:rFonts w:ascii="Palatino Linotype" w:hAnsi="Palatino Linotype" w:cs="Arial"/>
        </w:rPr>
        <w:t>in out</w:t>
      </w:r>
      <w:r w:rsidR="00F95824" w:rsidRPr="002456E4">
        <w:rPr>
          <w:rFonts w:ascii="Palatino Linotype" w:hAnsi="Palatino Linotype" w:cs="Arial"/>
        </w:rPr>
        <w:t>-</w:t>
      </w:r>
      <w:r w:rsidRPr="002456E4">
        <w:rPr>
          <w:rFonts w:ascii="Palatino Linotype" w:hAnsi="Palatino Linotype" w:cs="Arial"/>
        </w:rPr>
        <w:t>of</w:t>
      </w:r>
      <w:r w:rsidR="00F95824" w:rsidRPr="002456E4">
        <w:rPr>
          <w:rFonts w:ascii="Palatino Linotype" w:hAnsi="Palatino Linotype" w:cs="Arial"/>
        </w:rPr>
        <w:t>-</w:t>
      </w:r>
      <w:r w:rsidRPr="002456E4">
        <w:rPr>
          <w:rFonts w:ascii="Palatino Linotype" w:hAnsi="Palatino Linotype" w:cs="Arial"/>
        </w:rPr>
        <w:t xml:space="preserve">home care. These are snapshots of cases, intended </w:t>
      </w:r>
      <w:r w:rsidR="002F26AD" w:rsidRPr="002456E4">
        <w:rPr>
          <w:rFonts w:ascii="Palatino Linotype" w:hAnsi="Palatino Linotype" w:cs="Arial"/>
        </w:rPr>
        <w:t xml:space="preserve">to </w:t>
      </w:r>
      <w:r w:rsidR="002F26AD" w:rsidRPr="002456E4">
        <w:rPr>
          <w:rFonts w:ascii="Palatino Linotype" w:hAnsi="Palatino Linotype" w:cs="Arial"/>
          <w:u w:val="single"/>
        </w:rPr>
        <w:t>guide</w:t>
      </w:r>
      <w:r w:rsidR="002F26AD" w:rsidRPr="002456E4">
        <w:rPr>
          <w:rFonts w:ascii="Palatino Linotype" w:hAnsi="Palatino Linotype" w:cs="Arial"/>
        </w:rPr>
        <w:t xml:space="preserve"> caseworkers in their documentation</w:t>
      </w:r>
      <w:r w:rsidR="0050564F" w:rsidRPr="002456E4">
        <w:rPr>
          <w:rFonts w:ascii="Palatino Linotype" w:hAnsi="Palatino Linotype" w:cs="Arial"/>
        </w:rPr>
        <w:t xml:space="preserve"> efforts</w:t>
      </w:r>
      <w:r w:rsidR="002F26AD" w:rsidRPr="002456E4">
        <w:rPr>
          <w:rFonts w:ascii="Palatino Linotype" w:hAnsi="Palatino Linotype" w:cs="Arial"/>
        </w:rPr>
        <w:t>. There is not</w:t>
      </w:r>
      <w:r w:rsidR="0050564F" w:rsidRPr="002456E4">
        <w:rPr>
          <w:rFonts w:ascii="Palatino Linotype" w:hAnsi="Palatino Linotype" w:cs="Arial"/>
        </w:rPr>
        <w:t xml:space="preserve"> currently</w:t>
      </w:r>
      <w:r w:rsidR="002F26AD" w:rsidRPr="002456E4">
        <w:rPr>
          <w:rFonts w:ascii="Palatino Linotype" w:hAnsi="Palatino Linotype" w:cs="Arial"/>
        </w:rPr>
        <w:t xml:space="preserve"> a</w:t>
      </w:r>
      <w:r w:rsidR="00D84EA3" w:rsidRPr="002456E4">
        <w:rPr>
          <w:rFonts w:ascii="Palatino Linotype" w:hAnsi="Palatino Linotype" w:cs="Arial"/>
        </w:rPr>
        <w:t xml:space="preserve"> standard</w:t>
      </w:r>
      <w:r w:rsidR="002F26AD" w:rsidRPr="002456E4">
        <w:rPr>
          <w:rFonts w:ascii="Palatino Linotype" w:hAnsi="Palatino Linotype" w:cs="Arial"/>
        </w:rPr>
        <w:t xml:space="preserve"> template for case worker documentation, as each case and child are different. However, the following things should be </w:t>
      </w:r>
      <w:r w:rsidR="0050564F" w:rsidRPr="002456E4">
        <w:rPr>
          <w:rFonts w:ascii="Palatino Linotype" w:hAnsi="Palatino Linotype" w:cs="Arial"/>
        </w:rPr>
        <w:t xml:space="preserve">clearly documented </w:t>
      </w:r>
      <w:r w:rsidR="002F26AD" w:rsidRPr="002456E4">
        <w:rPr>
          <w:rFonts w:ascii="Palatino Linotype" w:hAnsi="Palatino Linotype" w:cs="Arial"/>
        </w:rPr>
        <w:t xml:space="preserve">and regularly addressed </w:t>
      </w:r>
      <w:r w:rsidR="00CD3949" w:rsidRPr="002456E4">
        <w:rPr>
          <w:rFonts w:ascii="Palatino Linotype" w:hAnsi="Palatino Linotype" w:cs="Arial"/>
        </w:rPr>
        <w:t>through</w:t>
      </w:r>
      <w:r w:rsidR="002F26AD" w:rsidRPr="002456E4">
        <w:rPr>
          <w:rFonts w:ascii="Palatino Linotype" w:hAnsi="Palatino Linotype" w:cs="Arial"/>
        </w:rPr>
        <w:t xml:space="preserve"> the life of the case. </w:t>
      </w:r>
    </w:p>
    <w:p w14:paraId="5E3965BC" w14:textId="77777777" w:rsidR="00FA2F33" w:rsidRPr="002456E4" w:rsidRDefault="00FA2F33" w:rsidP="00A74AB1">
      <w:pPr>
        <w:spacing w:after="0"/>
        <w:rPr>
          <w:rFonts w:ascii="Palatino Linotype" w:hAnsi="Palatino Linotype" w:cs="Arial"/>
        </w:rPr>
      </w:pPr>
    </w:p>
    <w:p w14:paraId="5B00D841" w14:textId="77777777" w:rsidR="00FA2F33" w:rsidRPr="002456E4" w:rsidRDefault="005D008C" w:rsidP="00A74AB1">
      <w:pPr>
        <w:spacing w:after="0"/>
        <w:rPr>
          <w:rFonts w:ascii="Palatino Linotype" w:hAnsi="Palatino Linotype" w:cs="Arial"/>
          <w:b/>
        </w:rPr>
      </w:pPr>
      <w:r w:rsidRPr="002456E4">
        <w:rPr>
          <w:rFonts w:ascii="Palatino Linotype" w:hAnsi="Palatino Linotype" w:cs="Arial"/>
          <w:b/>
          <w:u w:val="single"/>
        </w:rPr>
        <w:t>Areas</w:t>
      </w:r>
      <w:r w:rsidR="002F26AD" w:rsidRPr="002456E4">
        <w:rPr>
          <w:rFonts w:ascii="Palatino Linotype" w:hAnsi="Palatino Linotype" w:cs="Arial"/>
          <w:b/>
          <w:u w:val="single"/>
        </w:rPr>
        <w:t xml:space="preserve"> of focus for interactions with </w:t>
      </w:r>
      <w:r w:rsidRPr="002456E4">
        <w:rPr>
          <w:rFonts w:ascii="Palatino Linotype" w:hAnsi="Palatino Linotype" w:cs="Arial"/>
          <w:b/>
          <w:u w:val="single"/>
        </w:rPr>
        <w:t>F</w:t>
      </w:r>
      <w:r w:rsidR="002F26AD" w:rsidRPr="002456E4">
        <w:rPr>
          <w:rFonts w:ascii="Palatino Linotype" w:hAnsi="Palatino Linotype" w:cs="Arial"/>
          <w:b/>
          <w:u w:val="single"/>
        </w:rPr>
        <w:t>oster</w:t>
      </w:r>
      <w:r w:rsidRPr="002456E4">
        <w:rPr>
          <w:rFonts w:ascii="Palatino Linotype" w:hAnsi="Palatino Linotype" w:cs="Arial"/>
          <w:b/>
          <w:u w:val="single"/>
        </w:rPr>
        <w:t xml:space="preserve"> Children</w:t>
      </w:r>
      <w:r w:rsidR="002F26AD" w:rsidRPr="002456E4">
        <w:rPr>
          <w:rFonts w:ascii="Palatino Linotype" w:hAnsi="Palatino Linotype" w:cs="Arial"/>
          <w:b/>
          <w:u w:val="single"/>
        </w:rPr>
        <w:t xml:space="preserve"> and </w:t>
      </w:r>
      <w:r w:rsidRPr="002456E4">
        <w:rPr>
          <w:rFonts w:ascii="Palatino Linotype" w:hAnsi="Palatino Linotype" w:cs="Arial"/>
          <w:b/>
          <w:u w:val="single"/>
        </w:rPr>
        <w:t>N</w:t>
      </w:r>
      <w:r w:rsidR="002F26AD" w:rsidRPr="002456E4">
        <w:rPr>
          <w:rFonts w:ascii="Palatino Linotype" w:hAnsi="Palatino Linotype" w:cs="Arial"/>
          <w:b/>
          <w:u w:val="single"/>
        </w:rPr>
        <w:t>on-Minor Dependents</w:t>
      </w:r>
      <w:r w:rsidR="002F26AD" w:rsidRPr="002456E4">
        <w:rPr>
          <w:rFonts w:ascii="Palatino Linotype" w:hAnsi="Palatino Linotype" w:cs="Arial"/>
          <w:b/>
        </w:rPr>
        <w:t xml:space="preserve">: </w:t>
      </w:r>
    </w:p>
    <w:p w14:paraId="4A751239" w14:textId="77777777" w:rsidR="0050564F" w:rsidRPr="002456E4" w:rsidRDefault="0050564F" w:rsidP="00A74AB1">
      <w:pPr>
        <w:spacing w:after="0"/>
        <w:rPr>
          <w:rFonts w:ascii="Palatino Linotype" w:hAnsi="Palatino Linotype" w:cs="Arial"/>
        </w:rPr>
      </w:pPr>
    </w:p>
    <w:p w14:paraId="08490208" w14:textId="276E6ACC" w:rsidR="00D42238" w:rsidRPr="002456E4" w:rsidRDefault="00A74AB1" w:rsidP="002456E4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rFonts w:ascii="Palatino Linotype" w:hAnsi="Palatino Linotype" w:cs="Arial"/>
        </w:rPr>
      </w:pPr>
      <w:r w:rsidRPr="002456E4">
        <w:rPr>
          <w:rFonts w:ascii="Palatino Linotype" w:hAnsi="Palatino Linotype" w:cs="Arial"/>
        </w:rPr>
        <w:t>Case planning discussion</w:t>
      </w:r>
      <w:r w:rsidR="00F95824" w:rsidRPr="002456E4">
        <w:rPr>
          <w:rFonts w:ascii="Palatino Linotype" w:hAnsi="Palatino Linotype" w:cs="Arial"/>
        </w:rPr>
        <w:t>:</w:t>
      </w:r>
      <w:r w:rsidR="0050564F" w:rsidRPr="002456E4">
        <w:rPr>
          <w:rFonts w:ascii="Palatino Linotype" w:hAnsi="Palatino Linotype" w:cs="Arial"/>
        </w:rPr>
        <w:t xml:space="preserve"> regular updates provided to the youth regarding placement</w:t>
      </w:r>
      <w:r w:rsidR="005D008C" w:rsidRPr="002456E4">
        <w:rPr>
          <w:rFonts w:ascii="Palatino Linotype" w:hAnsi="Palatino Linotype" w:cs="Arial"/>
        </w:rPr>
        <w:t>,</w:t>
      </w:r>
      <w:r w:rsidR="0050564F" w:rsidRPr="002456E4">
        <w:rPr>
          <w:rFonts w:ascii="Palatino Linotype" w:hAnsi="Palatino Linotype" w:cs="Arial"/>
        </w:rPr>
        <w:t xml:space="preserve"> next steps, </w:t>
      </w:r>
      <w:r w:rsidR="005D008C" w:rsidRPr="002456E4">
        <w:rPr>
          <w:rFonts w:ascii="Palatino Linotype" w:hAnsi="Palatino Linotype" w:cs="Arial"/>
        </w:rPr>
        <w:t xml:space="preserve">and </w:t>
      </w:r>
      <w:r w:rsidR="0050564F" w:rsidRPr="002456E4">
        <w:rPr>
          <w:rFonts w:ascii="Palatino Linotype" w:hAnsi="Palatino Linotype" w:cs="Arial"/>
        </w:rPr>
        <w:t>timelines</w:t>
      </w:r>
      <w:r w:rsidR="005D008C" w:rsidRPr="002456E4">
        <w:rPr>
          <w:rFonts w:ascii="Palatino Linotype" w:hAnsi="Palatino Linotype" w:cs="Arial"/>
        </w:rPr>
        <w:t>.</w:t>
      </w:r>
      <w:r w:rsidR="0050564F" w:rsidRPr="002456E4">
        <w:rPr>
          <w:rFonts w:ascii="Palatino Linotype" w:hAnsi="Palatino Linotype" w:cs="Arial"/>
        </w:rPr>
        <w:t xml:space="preserve"> </w:t>
      </w:r>
      <w:r w:rsidRPr="002456E4">
        <w:rPr>
          <w:rFonts w:ascii="Palatino Linotype" w:hAnsi="Palatino Linotype" w:cs="Arial"/>
        </w:rPr>
        <w:t xml:space="preserve"> </w:t>
      </w:r>
    </w:p>
    <w:p w14:paraId="73DFA0E7" w14:textId="0880715E" w:rsidR="00A74AB1" w:rsidRPr="002456E4" w:rsidRDefault="00D42238" w:rsidP="002456E4">
      <w:pPr>
        <w:pStyle w:val="ListParagraph"/>
        <w:numPr>
          <w:ilvl w:val="1"/>
          <w:numId w:val="1"/>
        </w:numPr>
        <w:spacing w:before="240" w:after="0" w:line="240" w:lineRule="auto"/>
        <w:ind w:left="720"/>
        <w:rPr>
          <w:rFonts w:ascii="Palatino Linotype" w:hAnsi="Palatino Linotype" w:cs="Arial"/>
        </w:rPr>
      </w:pPr>
      <w:r w:rsidRPr="002456E4">
        <w:rPr>
          <w:rFonts w:ascii="Palatino Linotype" w:hAnsi="Palatino Linotype" w:cs="Arial"/>
        </w:rPr>
        <w:t>Ongoing dialog in regularly scheduled Child Family Team Meetings</w:t>
      </w:r>
      <w:r w:rsidR="00F95824" w:rsidRPr="002456E4">
        <w:rPr>
          <w:rFonts w:ascii="Palatino Linotype" w:hAnsi="Palatino Linotype" w:cs="Arial"/>
        </w:rPr>
        <w:t>.</w:t>
      </w:r>
      <w:r w:rsidRPr="002456E4">
        <w:rPr>
          <w:rFonts w:ascii="Palatino Linotype" w:hAnsi="Palatino Linotype" w:cs="Arial"/>
        </w:rPr>
        <w:t xml:space="preserve"> </w:t>
      </w:r>
    </w:p>
    <w:p w14:paraId="652CC05E" w14:textId="77777777" w:rsidR="00A74AB1" w:rsidRPr="002456E4" w:rsidRDefault="00A74AB1" w:rsidP="002456E4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rFonts w:ascii="Palatino Linotype" w:hAnsi="Palatino Linotype" w:cs="Arial"/>
        </w:rPr>
      </w:pPr>
      <w:r w:rsidRPr="002456E4">
        <w:rPr>
          <w:rFonts w:ascii="Palatino Linotype" w:hAnsi="Palatino Linotype" w:cs="Arial"/>
        </w:rPr>
        <w:t>Assessment of safety in the foster home, on visits with the parents, with others in the home.</w:t>
      </w:r>
    </w:p>
    <w:p w14:paraId="00DCB922" w14:textId="77777777" w:rsidR="00A74AB1" w:rsidRPr="002456E4" w:rsidRDefault="00A74AB1" w:rsidP="002456E4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rFonts w:ascii="Palatino Linotype" w:hAnsi="Palatino Linotype" w:cs="Arial"/>
        </w:rPr>
      </w:pPr>
      <w:r w:rsidRPr="002456E4">
        <w:rPr>
          <w:rFonts w:ascii="Palatino Linotype" w:hAnsi="Palatino Linotype" w:cs="Arial"/>
        </w:rPr>
        <w:t>Assessment of suitability and sustainability in the foster home/with the foster parent/with others in the home.</w:t>
      </w:r>
    </w:p>
    <w:p w14:paraId="2EB6FECE" w14:textId="5203E0FC" w:rsidR="00A74AB1" w:rsidRPr="002456E4" w:rsidRDefault="00A74AB1" w:rsidP="002456E4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rFonts w:ascii="Palatino Linotype" w:hAnsi="Palatino Linotype" w:cs="Arial"/>
        </w:rPr>
      </w:pPr>
      <w:r w:rsidRPr="002456E4">
        <w:rPr>
          <w:rFonts w:ascii="Palatino Linotype" w:hAnsi="Palatino Linotype" w:cs="Arial"/>
        </w:rPr>
        <w:t xml:space="preserve">What assessment </w:t>
      </w:r>
      <w:r w:rsidR="0050564F" w:rsidRPr="002456E4">
        <w:rPr>
          <w:rFonts w:ascii="Palatino Linotype" w:hAnsi="Palatino Linotype" w:cs="Arial"/>
        </w:rPr>
        <w:t xml:space="preserve">was used and </w:t>
      </w:r>
      <w:r w:rsidRPr="002456E4">
        <w:rPr>
          <w:rFonts w:ascii="Palatino Linotype" w:hAnsi="Palatino Linotype" w:cs="Arial"/>
        </w:rPr>
        <w:t>what were the results of the assessments</w:t>
      </w:r>
      <w:r w:rsidR="00F95824" w:rsidRPr="002456E4">
        <w:rPr>
          <w:rFonts w:ascii="Palatino Linotype" w:hAnsi="Palatino Linotype" w:cs="Arial"/>
        </w:rPr>
        <w:t>?</w:t>
      </w:r>
    </w:p>
    <w:p w14:paraId="3D59FA2E" w14:textId="4289CE75" w:rsidR="00A74AB1" w:rsidRPr="002456E4" w:rsidRDefault="00A74AB1" w:rsidP="002456E4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rFonts w:ascii="Palatino Linotype" w:hAnsi="Palatino Linotype" w:cs="Arial"/>
        </w:rPr>
      </w:pPr>
      <w:r w:rsidRPr="002456E4">
        <w:rPr>
          <w:rFonts w:ascii="Palatino Linotype" w:hAnsi="Palatino Linotype" w:cs="Arial"/>
        </w:rPr>
        <w:t>Was there follow up from last visit</w:t>
      </w:r>
      <w:r w:rsidR="00F95824" w:rsidRPr="002456E4">
        <w:rPr>
          <w:rFonts w:ascii="Palatino Linotype" w:hAnsi="Palatino Linotype" w:cs="Arial"/>
        </w:rPr>
        <w:t>?</w:t>
      </w:r>
      <w:r w:rsidRPr="002456E4">
        <w:rPr>
          <w:rFonts w:ascii="Palatino Linotype" w:hAnsi="Palatino Linotype" w:cs="Arial"/>
        </w:rPr>
        <w:t xml:space="preserve"> (what things did </w:t>
      </w:r>
      <w:r w:rsidR="005D008C" w:rsidRPr="002456E4">
        <w:rPr>
          <w:rFonts w:ascii="Palatino Linotype" w:hAnsi="Palatino Linotype" w:cs="Arial"/>
        </w:rPr>
        <w:t xml:space="preserve">caseworker </w:t>
      </w:r>
      <w:r w:rsidRPr="002456E4">
        <w:rPr>
          <w:rFonts w:ascii="Palatino Linotype" w:hAnsi="Palatino Linotype" w:cs="Arial"/>
        </w:rPr>
        <w:t>say they were going to follow up on, etc.)</w:t>
      </w:r>
    </w:p>
    <w:p w14:paraId="3FDF97C8" w14:textId="24E71A6B" w:rsidR="00A74AB1" w:rsidRPr="002456E4" w:rsidRDefault="00A74AB1" w:rsidP="002456E4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rFonts w:ascii="Palatino Linotype" w:hAnsi="Palatino Linotype" w:cs="Arial"/>
        </w:rPr>
      </w:pPr>
      <w:r w:rsidRPr="002456E4">
        <w:rPr>
          <w:rFonts w:ascii="Palatino Linotype" w:hAnsi="Palatino Linotype" w:cs="Arial"/>
        </w:rPr>
        <w:t xml:space="preserve">How </w:t>
      </w:r>
      <w:r w:rsidR="005D008C" w:rsidRPr="002456E4">
        <w:rPr>
          <w:rFonts w:ascii="Palatino Linotype" w:hAnsi="Palatino Linotype" w:cs="Arial"/>
        </w:rPr>
        <w:t xml:space="preserve">are the </w:t>
      </w:r>
      <w:r w:rsidRPr="002456E4">
        <w:rPr>
          <w:rFonts w:ascii="Palatino Linotype" w:hAnsi="Palatino Linotype" w:cs="Arial"/>
        </w:rPr>
        <w:t>child’s services addressing his/her needs</w:t>
      </w:r>
      <w:r w:rsidR="00B87D32" w:rsidRPr="002456E4">
        <w:rPr>
          <w:rFonts w:ascii="Palatino Linotype" w:hAnsi="Palatino Linotype" w:cs="Arial"/>
        </w:rPr>
        <w:t xml:space="preserve">, </w:t>
      </w:r>
      <w:r w:rsidR="00D42238" w:rsidRPr="002456E4">
        <w:rPr>
          <w:rFonts w:ascii="Palatino Linotype" w:hAnsi="Palatino Linotype" w:cs="Arial"/>
        </w:rPr>
        <w:t>from</w:t>
      </w:r>
      <w:r w:rsidR="00B87D32" w:rsidRPr="002456E4">
        <w:rPr>
          <w:rFonts w:ascii="Palatino Linotype" w:hAnsi="Palatino Linotype" w:cs="Arial"/>
        </w:rPr>
        <w:t xml:space="preserve"> the child’s </w:t>
      </w:r>
      <w:r w:rsidR="00D42238" w:rsidRPr="002456E4">
        <w:rPr>
          <w:rFonts w:ascii="Palatino Linotype" w:hAnsi="Palatino Linotype" w:cs="Arial"/>
        </w:rPr>
        <w:t xml:space="preserve">and foster parent’s </w:t>
      </w:r>
      <w:r w:rsidR="00423F9A" w:rsidRPr="002456E4">
        <w:rPr>
          <w:rFonts w:ascii="Palatino Linotype" w:hAnsi="Palatino Linotype" w:cs="Arial"/>
        </w:rPr>
        <w:t>perspective</w:t>
      </w:r>
      <w:r w:rsidR="00F95824" w:rsidRPr="002456E4">
        <w:rPr>
          <w:rFonts w:ascii="Palatino Linotype" w:hAnsi="Palatino Linotype" w:cs="Arial"/>
        </w:rPr>
        <w:t>s</w:t>
      </w:r>
      <w:r w:rsidR="00423F9A" w:rsidRPr="002456E4">
        <w:rPr>
          <w:rFonts w:ascii="Palatino Linotype" w:hAnsi="Palatino Linotype" w:cs="Arial"/>
        </w:rPr>
        <w:t>?</w:t>
      </w:r>
      <w:r w:rsidR="00B87D32" w:rsidRPr="002456E4">
        <w:rPr>
          <w:rFonts w:ascii="Palatino Linotype" w:hAnsi="Palatino Linotype" w:cs="Arial"/>
        </w:rPr>
        <w:t xml:space="preserve"> </w:t>
      </w:r>
      <w:r w:rsidRPr="002456E4">
        <w:rPr>
          <w:rFonts w:ascii="Palatino Linotype" w:hAnsi="Palatino Linotype" w:cs="Arial"/>
        </w:rPr>
        <w:t xml:space="preserve"> </w:t>
      </w:r>
    </w:p>
    <w:p w14:paraId="7FCEA660" w14:textId="77777777" w:rsidR="0050564F" w:rsidRPr="002456E4" w:rsidRDefault="0050564F" w:rsidP="002456E4">
      <w:pPr>
        <w:pStyle w:val="ListParagraph"/>
        <w:numPr>
          <w:ilvl w:val="1"/>
          <w:numId w:val="1"/>
        </w:numPr>
        <w:spacing w:before="240" w:after="0" w:line="240" w:lineRule="auto"/>
        <w:ind w:left="720"/>
        <w:rPr>
          <w:rFonts w:ascii="Palatino Linotype" w:hAnsi="Palatino Linotype" w:cs="Arial"/>
        </w:rPr>
      </w:pPr>
      <w:r w:rsidRPr="002456E4">
        <w:rPr>
          <w:rFonts w:ascii="Palatino Linotype" w:hAnsi="Palatino Linotype" w:cs="Arial"/>
        </w:rPr>
        <w:t xml:space="preserve">Collateral contacts should be documented </w:t>
      </w:r>
      <w:r w:rsidR="00D42238" w:rsidRPr="002456E4">
        <w:rPr>
          <w:rFonts w:ascii="Palatino Linotype" w:hAnsi="Palatino Linotype" w:cs="Arial"/>
        </w:rPr>
        <w:t xml:space="preserve">in CMS/CWS </w:t>
      </w:r>
      <w:r w:rsidRPr="002456E4">
        <w:rPr>
          <w:rFonts w:ascii="Palatino Linotype" w:hAnsi="Palatino Linotype" w:cs="Arial"/>
        </w:rPr>
        <w:t>and narratives of interactions should be thorough</w:t>
      </w:r>
      <w:r w:rsidR="00B87D32" w:rsidRPr="002456E4">
        <w:rPr>
          <w:rFonts w:ascii="Palatino Linotype" w:hAnsi="Palatino Linotype" w:cs="Arial"/>
        </w:rPr>
        <w:t>.</w:t>
      </w:r>
    </w:p>
    <w:p w14:paraId="35D19F18" w14:textId="77777777" w:rsidR="00A74AB1" w:rsidRPr="002456E4" w:rsidRDefault="00F71122" w:rsidP="002456E4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rFonts w:ascii="Palatino Linotype" w:hAnsi="Palatino Linotype" w:cs="Arial"/>
        </w:rPr>
      </w:pPr>
      <w:r w:rsidRPr="002456E4">
        <w:rPr>
          <w:rFonts w:ascii="Palatino Linotype" w:hAnsi="Palatino Linotype" w:cs="Arial"/>
        </w:rPr>
        <w:t>Inquire about w</w:t>
      </w:r>
      <w:r w:rsidR="00A74AB1" w:rsidRPr="002456E4">
        <w:rPr>
          <w:rFonts w:ascii="Palatino Linotype" w:hAnsi="Palatino Linotype" w:cs="Arial"/>
        </w:rPr>
        <w:t>ho is important to the child (prior to entry into care) and is the child connected to those individuals</w:t>
      </w:r>
      <w:r w:rsidR="0038266E" w:rsidRPr="002456E4">
        <w:rPr>
          <w:rFonts w:ascii="Palatino Linotype" w:hAnsi="Palatino Linotype" w:cs="Arial"/>
        </w:rPr>
        <w:t>.</w:t>
      </w:r>
    </w:p>
    <w:p w14:paraId="45D13D0D" w14:textId="634E3895" w:rsidR="00A74AB1" w:rsidRPr="002456E4" w:rsidRDefault="00A74AB1" w:rsidP="002456E4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rFonts w:ascii="Palatino Linotype" w:hAnsi="Palatino Linotype" w:cs="Arial"/>
        </w:rPr>
      </w:pPr>
      <w:r w:rsidRPr="002456E4">
        <w:rPr>
          <w:rFonts w:ascii="Palatino Linotype" w:hAnsi="Palatino Linotype" w:cs="Arial"/>
        </w:rPr>
        <w:t>Other siblings in care</w:t>
      </w:r>
      <w:r w:rsidR="00F95824" w:rsidRPr="002456E4">
        <w:rPr>
          <w:rFonts w:ascii="Palatino Linotype" w:hAnsi="Palatino Linotype" w:cs="Arial"/>
        </w:rPr>
        <w:t xml:space="preserve">: </w:t>
      </w:r>
      <w:r w:rsidR="007E1E8A" w:rsidRPr="002456E4">
        <w:rPr>
          <w:rFonts w:ascii="Palatino Linotype" w:hAnsi="Palatino Linotype" w:cs="Arial"/>
        </w:rPr>
        <w:t xml:space="preserve">if </w:t>
      </w:r>
      <w:r w:rsidRPr="002456E4">
        <w:rPr>
          <w:rFonts w:ascii="Palatino Linotype" w:hAnsi="Palatino Linotype" w:cs="Arial"/>
        </w:rPr>
        <w:t>not in the same home, contact</w:t>
      </w:r>
      <w:r w:rsidR="0050564F" w:rsidRPr="002456E4">
        <w:rPr>
          <w:rFonts w:ascii="Palatino Linotype" w:hAnsi="Palatino Linotype" w:cs="Arial"/>
        </w:rPr>
        <w:t xml:space="preserve"> and visitation should be documented</w:t>
      </w:r>
      <w:r w:rsidRPr="002456E4">
        <w:rPr>
          <w:rFonts w:ascii="Palatino Linotype" w:hAnsi="Palatino Linotype" w:cs="Arial"/>
        </w:rPr>
        <w:t>.</w:t>
      </w:r>
    </w:p>
    <w:p w14:paraId="071FF3B1" w14:textId="4ADD8644" w:rsidR="0050564F" w:rsidRPr="002456E4" w:rsidRDefault="0050564F" w:rsidP="002456E4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rFonts w:ascii="Palatino Linotype" w:hAnsi="Palatino Linotype" w:cs="Arial"/>
        </w:rPr>
      </w:pPr>
      <w:r w:rsidRPr="002456E4">
        <w:rPr>
          <w:rFonts w:ascii="Palatino Linotype" w:hAnsi="Palatino Linotype" w:cs="Arial"/>
        </w:rPr>
        <w:t>Family</w:t>
      </w:r>
      <w:r w:rsidR="00F95824" w:rsidRPr="002456E4">
        <w:rPr>
          <w:rFonts w:ascii="Palatino Linotype" w:hAnsi="Palatino Linotype" w:cs="Arial"/>
        </w:rPr>
        <w:t>-</w:t>
      </w:r>
      <w:r w:rsidR="00CC1EC3" w:rsidRPr="002456E4">
        <w:rPr>
          <w:rFonts w:ascii="Palatino Linotype" w:hAnsi="Palatino Linotype" w:cs="Arial"/>
        </w:rPr>
        <w:t>finding</w:t>
      </w:r>
      <w:r w:rsidRPr="002456E4">
        <w:rPr>
          <w:rFonts w:ascii="Palatino Linotype" w:hAnsi="Palatino Linotype" w:cs="Arial"/>
        </w:rPr>
        <w:t xml:space="preserve"> efforts</w:t>
      </w:r>
      <w:r w:rsidR="00F71122" w:rsidRPr="002456E4">
        <w:rPr>
          <w:rFonts w:ascii="Palatino Linotype" w:hAnsi="Palatino Linotype" w:cs="Arial"/>
        </w:rPr>
        <w:t>.</w:t>
      </w:r>
    </w:p>
    <w:p w14:paraId="6FD48A37" w14:textId="2F74CC40" w:rsidR="00A74AB1" w:rsidRPr="002456E4" w:rsidRDefault="00A74AB1" w:rsidP="002456E4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rFonts w:ascii="Palatino Linotype" w:hAnsi="Palatino Linotype" w:cs="Arial"/>
        </w:rPr>
      </w:pPr>
      <w:r w:rsidRPr="002456E4">
        <w:rPr>
          <w:rFonts w:ascii="Palatino Linotype" w:hAnsi="Palatino Linotype" w:cs="Arial"/>
        </w:rPr>
        <w:t>Assessing relatives that child could be placed with</w:t>
      </w:r>
      <w:r w:rsidR="007E1E8A" w:rsidRPr="002456E4">
        <w:rPr>
          <w:rFonts w:ascii="Palatino Linotype" w:hAnsi="Palatino Linotype" w:cs="Arial"/>
        </w:rPr>
        <w:t xml:space="preserve"> or at the very least visit or call with</w:t>
      </w:r>
      <w:r w:rsidR="00F95824" w:rsidRPr="002456E4">
        <w:rPr>
          <w:rFonts w:ascii="Palatino Linotype" w:hAnsi="Palatino Linotype" w:cs="Arial"/>
        </w:rPr>
        <w:t>;</w:t>
      </w:r>
      <w:r w:rsidR="00CC1EC3" w:rsidRPr="002456E4">
        <w:rPr>
          <w:rFonts w:ascii="Palatino Linotype" w:hAnsi="Palatino Linotype" w:cs="Arial"/>
        </w:rPr>
        <w:t xml:space="preserve"> for example</w:t>
      </w:r>
      <w:r w:rsidR="00F95824" w:rsidRPr="002456E4">
        <w:rPr>
          <w:rFonts w:ascii="Palatino Linotype" w:hAnsi="Palatino Linotype" w:cs="Arial"/>
        </w:rPr>
        <w:t>,</w:t>
      </w:r>
      <w:r w:rsidR="00CC1EC3" w:rsidRPr="002456E4">
        <w:rPr>
          <w:rFonts w:ascii="Palatino Linotype" w:hAnsi="Palatino Linotype" w:cs="Arial"/>
        </w:rPr>
        <w:t xml:space="preserve"> </w:t>
      </w:r>
      <w:r w:rsidRPr="002456E4">
        <w:rPr>
          <w:rFonts w:ascii="Palatino Linotype" w:hAnsi="Palatino Linotype" w:cs="Arial"/>
        </w:rPr>
        <w:t xml:space="preserve">asking </w:t>
      </w:r>
      <w:r w:rsidR="00CC1EC3" w:rsidRPr="002456E4">
        <w:rPr>
          <w:rFonts w:ascii="Palatino Linotype" w:hAnsi="Palatino Linotype" w:cs="Arial"/>
        </w:rPr>
        <w:t xml:space="preserve">the </w:t>
      </w:r>
      <w:r w:rsidRPr="002456E4">
        <w:rPr>
          <w:rFonts w:ascii="Palatino Linotype" w:hAnsi="Palatino Linotype" w:cs="Arial"/>
        </w:rPr>
        <w:t>child who is important to them</w:t>
      </w:r>
      <w:r w:rsidR="00CC1EC3" w:rsidRPr="002456E4">
        <w:rPr>
          <w:rFonts w:ascii="Palatino Linotype" w:hAnsi="Palatino Linotype" w:cs="Arial"/>
        </w:rPr>
        <w:t>.</w:t>
      </w:r>
    </w:p>
    <w:p w14:paraId="47C753AB" w14:textId="77777777" w:rsidR="00A74AB1" w:rsidRPr="002456E4" w:rsidRDefault="00A74AB1" w:rsidP="002456E4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rFonts w:ascii="Palatino Linotype" w:hAnsi="Palatino Linotype" w:cs="Arial"/>
        </w:rPr>
      </w:pPr>
      <w:r w:rsidRPr="002456E4">
        <w:rPr>
          <w:rFonts w:ascii="Palatino Linotype" w:hAnsi="Palatino Linotype" w:cs="Arial"/>
        </w:rPr>
        <w:t>Check in regarding</w:t>
      </w:r>
      <w:r w:rsidR="0050564F" w:rsidRPr="002456E4">
        <w:rPr>
          <w:rFonts w:ascii="Palatino Linotype" w:hAnsi="Palatino Linotype" w:cs="Arial"/>
        </w:rPr>
        <w:t xml:space="preserve"> effectiveness of</w:t>
      </w:r>
      <w:r w:rsidRPr="002456E4">
        <w:rPr>
          <w:rFonts w:ascii="Palatino Linotype" w:hAnsi="Palatino Linotype" w:cs="Arial"/>
        </w:rPr>
        <w:t xml:space="preserve"> visits – what would make them better, does child need</w:t>
      </w:r>
      <w:r w:rsidR="00CC1EC3" w:rsidRPr="002456E4">
        <w:rPr>
          <w:rFonts w:ascii="Palatino Linotype" w:hAnsi="Palatino Linotype" w:cs="Arial"/>
        </w:rPr>
        <w:t xml:space="preserve"> or want</w:t>
      </w:r>
      <w:r w:rsidRPr="002456E4">
        <w:rPr>
          <w:rFonts w:ascii="Palatino Linotype" w:hAnsi="Palatino Linotype" w:cs="Arial"/>
        </w:rPr>
        <w:t xml:space="preserve"> something different for visits, etc. </w:t>
      </w:r>
    </w:p>
    <w:p w14:paraId="44E1B258" w14:textId="77777777" w:rsidR="00D42238" w:rsidRPr="002456E4" w:rsidRDefault="00A74AB1" w:rsidP="002456E4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rFonts w:ascii="Palatino Linotype" w:hAnsi="Palatino Linotype" w:cs="Arial"/>
        </w:rPr>
      </w:pPr>
      <w:r w:rsidRPr="002456E4">
        <w:rPr>
          <w:rFonts w:ascii="Palatino Linotype" w:hAnsi="Palatino Linotype" w:cs="Arial"/>
        </w:rPr>
        <w:t>Well-being: education, health, dental, mental health (check in with child and foster parents)</w:t>
      </w:r>
    </w:p>
    <w:p w14:paraId="2183B10A" w14:textId="77777777" w:rsidR="00D42238" w:rsidRPr="002456E4" w:rsidRDefault="00D42238" w:rsidP="002456E4">
      <w:pPr>
        <w:spacing w:before="240" w:after="0" w:line="240" w:lineRule="auto"/>
        <w:rPr>
          <w:rFonts w:ascii="Palatino Linotype" w:hAnsi="Palatino Linotype" w:cs="Arial"/>
        </w:rPr>
      </w:pPr>
    </w:p>
    <w:p w14:paraId="542B82A8" w14:textId="77777777" w:rsidR="00A43D75" w:rsidRPr="002456E4" w:rsidRDefault="0050564F" w:rsidP="002456E4">
      <w:pPr>
        <w:spacing w:before="240" w:after="0" w:line="240" w:lineRule="auto"/>
        <w:rPr>
          <w:rFonts w:ascii="Palatino Linotype" w:hAnsi="Palatino Linotype" w:cs="Arial"/>
          <w:b/>
        </w:rPr>
      </w:pPr>
      <w:r w:rsidRPr="002456E4">
        <w:rPr>
          <w:rFonts w:ascii="Palatino Linotype" w:hAnsi="Palatino Linotype" w:cs="Arial"/>
          <w:b/>
        </w:rPr>
        <w:t xml:space="preserve">These areas should be regularly discussed and thoroughly documented </w:t>
      </w:r>
      <w:r w:rsidR="00D42238" w:rsidRPr="002456E4">
        <w:rPr>
          <w:rFonts w:ascii="Palatino Linotype" w:hAnsi="Palatino Linotype" w:cs="Arial"/>
          <w:b/>
        </w:rPr>
        <w:t>throughout the life of a case</w:t>
      </w:r>
      <w:r w:rsidR="0038266E" w:rsidRPr="002456E4">
        <w:rPr>
          <w:rFonts w:ascii="Palatino Linotype" w:hAnsi="Palatino Linotype" w:cs="Arial"/>
          <w:b/>
        </w:rPr>
        <w:t>.</w:t>
      </w:r>
    </w:p>
    <w:sectPr w:rsidR="00A43D75" w:rsidRPr="002456E4" w:rsidSect="00423F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4445F"/>
    <w:multiLevelType w:val="hybridMultilevel"/>
    <w:tmpl w:val="23C6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B1"/>
    <w:rsid w:val="00004D98"/>
    <w:rsid w:val="002456E4"/>
    <w:rsid w:val="002F26AD"/>
    <w:rsid w:val="0038266E"/>
    <w:rsid w:val="003A1335"/>
    <w:rsid w:val="00406166"/>
    <w:rsid w:val="00406C56"/>
    <w:rsid w:val="00423F9A"/>
    <w:rsid w:val="0050564F"/>
    <w:rsid w:val="005D008C"/>
    <w:rsid w:val="0061649D"/>
    <w:rsid w:val="007C28FB"/>
    <w:rsid w:val="007E1E8A"/>
    <w:rsid w:val="00A43D75"/>
    <w:rsid w:val="00A74AB1"/>
    <w:rsid w:val="00B87D32"/>
    <w:rsid w:val="00CC1EC3"/>
    <w:rsid w:val="00CD3949"/>
    <w:rsid w:val="00D42238"/>
    <w:rsid w:val="00D84EA3"/>
    <w:rsid w:val="00D876B0"/>
    <w:rsid w:val="00E654D4"/>
    <w:rsid w:val="00F71122"/>
    <w:rsid w:val="00F95824"/>
    <w:rsid w:val="00FA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430A"/>
  <w15:docId w15:val="{E366C02B-4D3A-4706-ACA9-34FC5EFA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4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A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Katherine@DSS</dc:creator>
  <cp:lastModifiedBy>Benjamin I Ginsburg</cp:lastModifiedBy>
  <cp:revision>2</cp:revision>
  <dcterms:created xsi:type="dcterms:W3CDTF">2019-01-12T00:05:00Z</dcterms:created>
  <dcterms:modified xsi:type="dcterms:W3CDTF">2019-01-12T00:05:00Z</dcterms:modified>
</cp:coreProperties>
</file>