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7E4" w:rsidRPr="000857E4" w:rsidRDefault="000857E4" w:rsidP="000857E4">
      <w:pPr>
        <w:jc w:val="center"/>
        <w:rPr>
          <w:rFonts w:ascii="Book Antiqua" w:hAnsi="Book Antiqua"/>
          <w:sz w:val="40"/>
          <w:szCs w:val="40"/>
        </w:rPr>
      </w:pPr>
      <w:r w:rsidRPr="000857E4">
        <w:rPr>
          <w:rFonts w:ascii="Book Antiqua" w:hAnsi="Book Antiqua"/>
          <w:sz w:val="40"/>
          <w:szCs w:val="40"/>
        </w:rPr>
        <w:t>STEM Challenge: Marshmallow Tower</w:t>
      </w:r>
    </w:p>
    <w:p w:rsidR="00F44A11" w:rsidRDefault="00F44A11" w:rsidP="00F44A11">
      <w:pPr>
        <w:rPr>
          <w:rFonts w:ascii="Book Antiqua" w:hAnsi="Book Antiqua"/>
          <w:sz w:val="32"/>
          <w:szCs w:val="32"/>
        </w:rPr>
      </w:pPr>
      <w:r>
        <w:rPr>
          <w:rFonts w:ascii="Book Antiqua" w:hAnsi="Book Antiqua"/>
          <w:sz w:val="32"/>
          <w:szCs w:val="32"/>
          <w:u w:val="single"/>
        </w:rPr>
        <w:t>The Challenge:</w:t>
      </w:r>
    </w:p>
    <w:p w:rsidR="00F44A11" w:rsidRPr="00672A29" w:rsidRDefault="00F44A11" w:rsidP="00F44A11">
      <w:pPr>
        <w:rPr>
          <w:rFonts w:ascii="Book Antiqua" w:hAnsi="Book Antiqua"/>
          <w:sz w:val="28"/>
          <w:szCs w:val="28"/>
        </w:rPr>
      </w:pPr>
      <w:r>
        <w:rPr>
          <w:rFonts w:ascii="Book Antiqua" w:hAnsi="Book Antiqua"/>
          <w:sz w:val="28"/>
          <w:szCs w:val="28"/>
        </w:rPr>
        <w:t>A famous architect</w:t>
      </w:r>
      <w:r w:rsidR="00D9048A">
        <w:rPr>
          <w:rFonts w:ascii="Book Antiqua" w:hAnsi="Book Antiqua"/>
          <w:sz w:val="28"/>
          <w:szCs w:val="28"/>
        </w:rPr>
        <w:t>,</w:t>
      </w:r>
      <w:r>
        <w:rPr>
          <w:rFonts w:ascii="Book Antiqua" w:hAnsi="Book Antiqua"/>
          <w:sz w:val="28"/>
          <w:szCs w:val="28"/>
        </w:rPr>
        <w:t xml:space="preserve"> named Builder Brad</w:t>
      </w:r>
      <w:r w:rsidR="00D9048A">
        <w:rPr>
          <w:rFonts w:ascii="Book Antiqua" w:hAnsi="Book Antiqua"/>
          <w:sz w:val="28"/>
          <w:szCs w:val="28"/>
        </w:rPr>
        <w:t>,</w:t>
      </w:r>
      <w:r>
        <w:rPr>
          <w:rFonts w:ascii="Book Antiqua" w:hAnsi="Book Antiqua"/>
          <w:sz w:val="28"/>
          <w:szCs w:val="28"/>
        </w:rPr>
        <w:t xml:space="preserve"> was assigned a job to make a brand new tourist attraction right here at our school! Unfortunately, he is so busy with all of his other jobs, he needs to contract this job out. Your job is to design and then build a tower as tall as possible with one unique feature-a beautiful, white marshmallow at the very top. Builder Brad will choose the tallest tower to take the job here at school.</w:t>
      </w:r>
    </w:p>
    <w:p w:rsidR="00F44A11" w:rsidRDefault="00F44A11" w:rsidP="000857E4">
      <w:pPr>
        <w:rPr>
          <w:rFonts w:ascii="Book Antiqua" w:hAnsi="Book Antiqua"/>
          <w:sz w:val="32"/>
          <w:szCs w:val="32"/>
          <w:u w:val="single"/>
        </w:rPr>
      </w:pPr>
    </w:p>
    <w:p w:rsidR="000857E4" w:rsidRDefault="000857E4" w:rsidP="000857E4">
      <w:pPr>
        <w:rPr>
          <w:rFonts w:ascii="Book Antiqua" w:hAnsi="Book Antiqua"/>
          <w:sz w:val="32"/>
          <w:szCs w:val="32"/>
          <w:u w:val="single"/>
        </w:rPr>
      </w:pPr>
      <w:r>
        <w:rPr>
          <w:rFonts w:ascii="Book Antiqua" w:hAnsi="Book Antiqua"/>
          <w:sz w:val="32"/>
          <w:szCs w:val="32"/>
          <w:u w:val="single"/>
        </w:rPr>
        <w:t>Materials:</w:t>
      </w:r>
    </w:p>
    <w:p w:rsidR="000857E4" w:rsidRDefault="000857E4" w:rsidP="000857E4">
      <w:pPr>
        <w:numPr>
          <w:ilvl w:val="0"/>
          <w:numId w:val="1"/>
        </w:numPr>
        <w:shd w:val="clear" w:color="auto" w:fill="FFFFFF"/>
        <w:spacing w:before="100" w:beforeAutospacing="1" w:after="100" w:afterAutospacing="1" w:line="240" w:lineRule="auto"/>
        <w:ind w:left="397"/>
        <w:rPr>
          <w:rFonts w:ascii="Book Antiqua" w:eastAsia="Times New Roman" w:hAnsi="Book Antiqua" w:cs="Arial"/>
          <w:sz w:val="28"/>
          <w:szCs w:val="28"/>
        </w:rPr>
      </w:pPr>
      <w:r>
        <w:rPr>
          <w:rFonts w:ascii="Book Antiqua" w:eastAsia="Times New Roman" w:hAnsi="Book Antiqua" w:cs="Arial"/>
          <w:sz w:val="28"/>
          <w:szCs w:val="28"/>
        </w:rPr>
        <w:t>20 pieces of spaghetti per group</w:t>
      </w:r>
    </w:p>
    <w:p w:rsidR="000857E4" w:rsidRDefault="000857E4" w:rsidP="000857E4">
      <w:pPr>
        <w:numPr>
          <w:ilvl w:val="0"/>
          <w:numId w:val="1"/>
        </w:numPr>
        <w:shd w:val="clear" w:color="auto" w:fill="FFFFFF"/>
        <w:spacing w:before="100" w:beforeAutospacing="1" w:after="100" w:afterAutospacing="1" w:line="240" w:lineRule="auto"/>
        <w:ind w:left="397"/>
        <w:rPr>
          <w:rFonts w:ascii="Book Antiqua" w:eastAsia="Times New Roman" w:hAnsi="Book Antiqua" w:cs="Arial"/>
          <w:sz w:val="28"/>
          <w:szCs w:val="28"/>
        </w:rPr>
      </w:pPr>
      <w:r>
        <w:rPr>
          <w:rFonts w:ascii="Book Antiqua" w:eastAsia="Times New Roman" w:hAnsi="Book Antiqua" w:cs="Arial"/>
          <w:sz w:val="28"/>
          <w:szCs w:val="28"/>
        </w:rPr>
        <w:t>20 small marshmallows per group</w:t>
      </w:r>
    </w:p>
    <w:p w:rsidR="000857E4" w:rsidRDefault="000857E4" w:rsidP="000857E4">
      <w:pPr>
        <w:numPr>
          <w:ilvl w:val="0"/>
          <w:numId w:val="1"/>
        </w:numPr>
        <w:shd w:val="clear" w:color="auto" w:fill="FFFFFF"/>
        <w:spacing w:before="100" w:beforeAutospacing="1" w:after="100" w:afterAutospacing="1" w:line="240" w:lineRule="auto"/>
        <w:ind w:left="397"/>
        <w:rPr>
          <w:rFonts w:ascii="Book Antiqua" w:eastAsia="Times New Roman" w:hAnsi="Book Antiqua" w:cs="Arial"/>
          <w:sz w:val="28"/>
          <w:szCs w:val="28"/>
        </w:rPr>
      </w:pPr>
      <w:r>
        <w:rPr>
          <w:rFonts w:ascii="Book Antiqua" w:eastAsia="Times New Roman" w:hAnsi="Book Antiqua" w:cs="Arial"/>
          <w:sz w:val="28"/>
          <w:szCs w:val="28"/>
        </w:rPr>
        <w:t>1 large marshmallow per group</w:t>
      </w:r>
    </w:p>
    <w:p w:rsidR="000857E4" w:rsidRDefault="000857E4" w:rsidP="000857E4">
      <w:pPr>
        <w:numPr>
          <w:ilvl w:val="0"/>
          <w:numId w:val="1"/>
        </w:numPr>
        <w:shd w:val="clear" w:color="auto" w:fill="FFFFFF"/>
        <w:spacing w:before="100" w:beforeAutospacing="1" w:after="100" w:afterAutospacing="1" w:line="240" w:lineRule="auto"/>
        <w:ind w:left="397"/>
        <w:rPr>
          <w:rFonts w:ascii="Book Antiqua" w:eastAsia="Times New Roman" w:hAnsi="Book Antiqua" w:cs="Arial"/>
          <w:sz w:val="28"/>
          <w:szCs w:val="28"/>
        </w:rPr>
      </w:pPr>
      <w:r>
        <w:rPr>
          <w:rFonts w:ascii="Book Antiqua" w:eastAsia="Times New Roman" w:hAnsi="Book Antiqua" w:cs="Arial"/>
          <w:sz w:val="28"/>
          <w:szCs w:val="28"/>
        </w:rPr>
        <w:t>1 foot of tape per group</w:t>
      </w:r>
    </w:p>
    <w:p w:rsidR="000857E4" w:rsidRDefault="000857E4" w:rsidP="000857E4">
      <w:pPr>
        <w:numPr>
          <w:ilvl w:val="0"/>
          <w:numId w:val="1"/>
        </w:numPr>
        <w:shd w:val="clear" w:color="auto" w:fill="FFFFFF"/>
        <w:spacing w:before="100" w:beforeAutospacing="1" w:after="100" w:afterAutospacing="1" w:line="240" w:lineRule="auto"/>
        <w:ind w:left="397"/>
        <w:rPr>
          <w:rFonts w:ascii="Book Antiqua" w:eastAsia="Times New Roman" w:hAnsi="Book Antiqua" w:cs="Arial"/>
          <w:sz w:val="28"/>
          <w:szCs w:val="28"/>
        </w:rPr>
      </w:pPr>
      <w:r>
        <w:rPr>
          <w:rFonts w:ascii="Book Antiqua" w:eastAsia="Times New Roman" w:hAnsi="Book Antiqua" w:cs="Arial"/>
          <w:sz w:val="28"/>
          <w:szCs w:val="28"/>
        </w:rPr>
        <w:t>1 piece of paper</w:t>
      </w:r>
    </w:p>
    <w:p w:rsidR="000857E4" w:rsidRDefault="000857E4" w:rsidP="000857E4">
      <w:pPr>
        <w:shd w:val="clear" w:color="auto" w:fill="FFFFFF"/>
        <w:spacing w:before="100" w:beforeAutospacing="1" w:after="100" w:afterAutospacing="1" w:line="240" w:lineRule="auto"/>
        <w:rPr>
          <w:rFonts w:ascii="Book Antiqua" w:eastAsia="Times New Roman" w:hAnsi="Book Antiqua" w:cs="Arial"/>
          <w:sz w:val="28"/>
          <w:szCs w:val="28"/>
        </w:rPr>
      </w:pPr>
    </w:p>
    <w:p w:rsidR="000857E4" w:rsidRDefault="000857E4" w:rsidP="000857E4">
      <w:pPr>
        <w:rPr>
          <w:rFonts w:ascii="Book Antiqua" w:hAnsi="Book Antiqua"/>
          <w:sz w:val="32"/>
          <w:szCs w:val="32"/>
          <w:u w:val="single"/>
        </w:rPr>
      </w:pPr>
      <w:r>
        <w:rPr>
          <w:rFonts w:ascii="Book Antiqua" w:hAnsi="Book Antiqua"/>
          <w:sz w:val="32"/>
          <w:szCs w:val="32"/>
          <w:u w:val="single"/>
        </w:rPr>
        <w:t>Rules:</w:t>
      </w:r>
    </w:p>
    <w:p w:rsidR="000857E4" w:rsidRDefault="000857E4" w:rsidP="000857E4">
      <w:pPr>
        <w:numPr>
          <w:ilvl w:val="0"/>
          <w:numId w:val="2"/>
        </w:numPr>
        <w:shd w:val="clear" w:color="auto" w:fill="FFFFFF"/>
        <w:spacing w:before="100" w:beforeAutospacing="1" w:after="100" w:afterAutospacing="1" w:line="240" w:lineRule="auto"/>
        <w:ind w:left="397"/>
        <w:rPr>
          <w:rFonts w:ascii="Book Antiqua" w:eastAsia="Times New Roman" w:hAnsi="Book Antiqua" w:cs="Arial"/>
          <w:sz w:val="28"/>
          <w:szCs w:val="28"/>
        </w:rPr>
      </w:pPr>
      <w:r>
        <w:rPr>
          <w:rFonts w:ascii="Book Antiqua" w:eastAsia="Times New Roman" w:hAnsi="Book Antiqua" w:cs="Arial"/>
          <w:sz w:val="28"/>
          <w:szCs w:val="28"/>
        </w:rPr>
        <w:t>The spaghetti, small marshmallows, and tape can be broken or torn to accommodate the tower.</w:t>
      </w:r>
    </w:p>
    <w:p w:rsidR="000857E4" w:rsidRDefault="000857E4" w:rsidP="000857E4">
      <w:pPr>
        <w:numPr>
          <w:ilvl w:val="0"/>
          <w:numId w:val="2"/>
        </w:numPr>
        <w:shd w:val="clear" w:color="auto" w:fill="FFFFFF"/>
        <w:spacing w:before="100" w:beforeAutospacing="1" w:after="100" w:afterAutospacing="1" w:line="240" w:lineRule="auto"/>
        <w:ind w:left="397"/>
        <w:rPr>
          <w:rFonts w:ascii="Book Antiqua" w:eastAsia="Times New Roman" w:hAnsi="Book Antiqua" w:cs="Arial"/>
          <w:sz w:val="28"/>
          <w:szCs w:val="28"/>
        </w:rPr>
      </w:pPr>
      <w:r>
        <w:rPr>
          <w:rFonts w:ascii="Book Antiqua" w:eastAsia="Times New Roman" w:hAnsi="Book Antiqua" w:cs="Arial"/>
          <w:sz w:val="28"/>
          <w:szCs w:val="28"/>
        </w:rPr>
        <w:t>The large marshmallow cannot be modified.</w:t>
      </w:r>
    </w:p>
    <w:p w:rsidR="000857E4" w:rsidRDefault="000857E4" w:rsidP="000857E4">
      <w:pPr>
        <w:numPr>
          <w:ilvl w:val="0"/>
          <w:numId w:val="2"/>
        </w:numPr>
        <w:shd w:val="clear" w:color="auto" w:fill="FFFFFF"/>
        <w:spacing w:before="100" w:beforeAutospacing="1" w:after="100" w:afterAutospacing="1" w:line="240" w:lineRule="auto"/>
        <w:ind w:left="397"/>
        <w:rPr>
          <w:rFonts w:ascii="Book Antiqua" w:eastAsia="Times New Roman" w:hAnsi="Book Antiqua" w:cs="Arial"/>
          <w:sz w:val="28"/>
          <w:szCs w:val="28"/>
        </w:rPr>
      </w:pPr>
      <w:r>
        <w:rPr>
          <w:rFonts w:ascii="Book Antiqua" w:eastAsia="Times New Roman" w:hAnsi="Book Antiqua" w:cs="Arial"/>
          <w:sz w:val="28"/>
          <w:szCs w:val="28"/>
        </w:rPr>
        <w:t>The measurement will be taken from the base of the tower to the top of the large marshmallow.  The large marshmallow can be anywhere in the structure but I will only measure to the top of it.</w:t>
      </w:r>
    </w:p>
    <w:p w:rsidR="000857E4" w:rsidRDefault="000857E4" w:rsidP="000857E4">
      <w:pPr>
        <w:numPr>
          <w:ilvl w:val="0"/>
          <w:numId w:val="2"/>
        </w:numPr>
        <w:shd w:val="clear" w:color="auto" w:fill="FFFFFF"/>
        <w:spacing w:before="100" w:beforeAutospacing="1" w:after="100" w:afterAutospacing="1" w:line="240" w:lineRule="auto"/>
        <w:ind w:left="397"/>
        <w:rPr>
          <w:rFonts w:ascii="Book Antiqua" w:eastAsia="Times New Roman" w:hAnsi="Book Antiqua" w:cs="Arial"/>
          <w:sz w:val="28"/>
          <w:szCs w:val="28"/>
        </w:rPr>
      </w:pPr>
      <w:r>
        <w:rPr>
          <w:rFonts w:ascii="Book Antiqua" w:eastAsia="Times New Roman" w:hAnsi="Book Antiqua" w:cs="Arial"/>
          <w:sz w:val="28"/>
          <w:szCs w:val="28"/>
        </w:rPr>
        <w:t>You will have a 5 minute planning period to sketch a blueprint of your design.</w:t>
      </w:r>
    </w:p>
    <w:p w:rsidR="000857E4" w:rsidRDefault="00124D7E" w:rsidP="000857E4">
      <w:pPr>
        <w:numPr>
          <w:ilvl w:val="0"/>
          <w:numId w:val="2"/>
        </w:numPr>
        <w:shd w:val="clear" w:color="auto" w:fill="FFFFFF"/>
        <w:spacing w:before="100" w:beforeAutospacing="1" w:after="100" w:afterAutospacing="1" w:line="240" w:lineRule="auto"/>
        <w:ind w:left="397"/>
        <w:rPr>
          <w:rFonts w:ascii="Book Antiqua" w:eastAsia="Times New Roman" w:hAnsi="Book Antiqua" w:cs="Arial"/>
          <w:sz w:val="28"/>
          <w:szCs w:val="28"/>
        </w:rPr>
      </w:pPr>
      <w:r>
        <w:rPr>
          <w:rFonts w:ascii="Book Antiqua" w:eastAsia="Times New Roman" w:hAnsi="Book Antiqua" w:cs="Arial"/>
          <w:sz w:val="28"/>
          <w:szCs w:val="28"/>
        </w:rPr>
        <w:t>You will have 3</w:t>
      </w:r>
      <w:r w:rsidR="000857E4">
        <w:rPr>
          <w:rFonts w:ascii="Book Antiqua" w:eastAsia="Times New Roman" w:hAnsi="Book Antiqua" w:cs="Arial"/>
          <w:sz w:val="28"/>
          <w:szCs w:val="28"/>
        </w:rPr>
        <w:t>5 minutes to build your tower.</w:t>
      </w:r>
    </w:p>
    <w:p w:rsidR="000857E4" w:rsidRDefault="000857E4" w:rsidP="000857E4"/>
    <w:p w:rsidR="000857E4" w:rsidRDefault="000857E4" w:rsidP="000857E4"/>
    <w:p w:rsidR="00484070" w:rsidRDefault="00484070">
      <w:bookmarkStart w:id="0" w:name="_GoBack"/>
      <w:bookmarkEnd w:id="0"/>
    </w:p>
    <w:sectPr w:rsidR="00484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A81"/>
    <w:multiLevelType w:val="multilevel"/>
    <w:tmpl w:val="7D909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D4366"/>
    <w:multiLevelType w:val="multilevel"/>
    <w:tmpl w:val="D50CA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E4"/>
    <w:rsid w:val="000857E4"/>
    <w:rsid w:val="00124D7E"/>
    <w:rsid w:val="00484070"/>
    <w:rsid w:val="00D9048A"/>
    <w:rsid w:val="00F4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DB22"/>
  <w15:chartTrackingRefBased/>
  <w15:docId w15:val="{A472C931-3C1A-4CCF-9E62-312CFFEA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7E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Tri-Valley School District</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2018-08-26T23:28:00Z</dcterms:created>
  <dcterms:modified xsi:type="dcterms:W3CDTF">2018-09-25T17:13:00Z</dcterms:modified>
</cp:coreProperties>
</file>