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6C0C6" w14:textId="77777777" w:rsidR="00D66029" w:rsidRDefault="001A6C2E">
      <w:pPr>
        <w:pStyle w:val="Heading2"/>
      </w:pPr>
      <w:r>
        <w:t>Online Psychology Course Activity – “Making Concept Connections Using Twitter”</w:t>
      </w:r>
    </w:p>
    <w:p w14:paraId="668E2001" w14:textId="77777777" w:rsidR="00D66029" w:rsidRDefault="001A6C2E">
      <w:pPr>
        <w:pStyle w:val="Heading4"/>
        <w:rPr>
          <w:b w:val="0"/>
        </w:rPr>
      </w:pPr>
      <w:bookmarkStart w:id="0" w:name="_wafhu0f51fvf" w:colFirst="0" w:colLast="0"/>
      <w:bookmarkEnd w:id="0"/>
      <w:r>
        <w:t xml:space="preserve">Created By: </w:t>
      </w:r>
      <w:r>
        <w:rPr>
          <w:b w:val="0"/>
        </w:rPr>
        <w:t xml:space="preserve">Dr. Sally B. </w:t>
      </w:r>
      <w:proofErr w:type="spellStart"/>
      <w:r>
        <w:rPr>
          <w:b w:val="0"/>
        </w:rPr>
        <w:t>Seraphin</w:t>
      </w:r>
      <w:proofErr w:type="spellEnd"/>
      <w:r>
        <w:rPr>
          <w:b w:val="0"/>
        </w:rPr>
        <w:t>, University of Tennessee-Knoxville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22DF227D" wp14:editId="653AD27A">
            <wp:simplePos x="0" y="0"/>
            <wp:positionH relativeFrom="margin">
              <wp:posOffset>3467100</wp:posOffset>
            </wp:positionH>
            <wp:positionV relativeFrom="paragraph">
              <wp:posOffset>114300</wp:posOffset>
            </wp:positionV>
            <wp:extent cx="2086999" cy="2366963"/>
            <wp:effectExtent l="0" t="0" r="0" b="0"/>
            <wp:wrapSquare wrapText="bothSides" distT="0" distB="0" distL="0" distR="0"/>
            <wp:docPr id="1" name="image2.jpg" descr="A triangle is divided vertically into five sections with corresponding labels inside and outside of the triangle for each section. From top to bottom, the triangle's sections are labeled: âself-actualizationâ corresponds to âInner fulfillmentâ âesteemâ corresponds to âSelf-worth, accomplishment, confidenceâ; âsocialâ corresponds to âFamily, friendship, intimacy, belongingââ âsecurityâ corresponds to âSafety, employment, assetsâ; ââphysiologicalâ corresponds to âFood, water, shelter, warmth.â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A triangle is divided vertically into five sections with corresponding labels inside and outside of the triangle for each section. From top to bottom, the triangle's sections are labeled: âself-actualizationâ corresponds to âInner fulfillmentâ âesteemâ corresponds to âSelf-worth, accomplishment, confidenceâ; âsocialâ corresponds to âFamily, friendship, intimacy, belongingââ âsecurityâ corresponds to âSafety, employment, assetsâ; ââphysiologicalâ corresponds to âFood, water, shelter, warmth.â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6999" cy="2366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56EA96B" w14:textId="77777777" w:rsidR="00D66029" w:rsidRDefault="001A6C2E">
      <w:pPr>
        <w:pStyle w:val="Heading4"/>
      </w:pPr>
      <w:bookmarkStart w:id="1" w:name="_auvxqdl8w6zz" w:colFirst="0" w:colLast="0"/>
      <w:bookmarkEnd w:id="1"/>
      <w:r>
        <w:t xml:space="preserve">Purpose: </w:t>
      </w:r>
    </w:p>
    <w:p w14:paraId="316663A9" w14:textId="77777777" w:rsidR="00D66029" w:rsidRDefault="001A6C2E">
      <w:pPr>
        <w:numPr>
          <w:ilvl w:val="0"/>
          <w:numId w:val="1"/>
        </w:numPr>
        <w:contextualSpacing/>
      </w:pPr>
      <w:r>
        <w:t>Students develop and demonstrate mastery on important topics in the discipline by drawing connections between important principles and term</w:t>
      </w:r>
      <w:bookmarkStart w:id="2" w:name="_GoBack"/>
      <w:bookmarkEnd w:id="2"/>
      <w:r>
        <w:t xml:space="preserve">inology in the field. </w:t>
      </w:r>
    </w:p>
    <w:p w14:paraId="400A128D" w14:textId="77777777" w:rsidR="00D66029" w:rsidRDefault="001A6C2E">
      <w:pPr>
        <w:numPr>
          <w:ilvl w:val="0"/>
          <w:numId w:val="1"/>
        </w:numPr>
        <w:contextualSpacing/>
      </w:pPr>
      <w:r>
        <w:t>Students increase digital literacy through their academic use of social media.</w:t>
      </w:r>
    </w:p>
    <w:p w14:paraId="5D7681FD" w14:textId="77777777" w:rsidR="00D66029" w:rsidRDefault="001A6C2E">
      <w:pPr>
        <w:pStyle w:val="Heading4"/>
      </w:pPr>
      <w:bookmarkStart w:id="3" w:name="_utt2i2l47dv2" w:colFirst="0" w:colLast="0"/>
      <w:bookmarkEnd w:id="3"/>
      <w:r>
        <w:t>Course Topic Ad</w:t>
      </w:r>
      <w:r>
        <w:t xml:space="preserve">dressed by Activity: </w:t>
      </w:r>
    </w:p>
    <w:p w14:paraId="2665ADCA" w14:textId="77777777" w:rsidR="00D66029" w:rsidRDefault="001A6C2E">
      <w:pPr>
        <w:numPr>
          <w:ilvl w:val="0"/>
          <w:numId w:val="2"/>
        </w:numPr>
        <w:contextualSpacing/>
      </w:pPr>
      <w:r>
        <w:t xml:space="preserve">Abraham Maslow’s Hierarchy of Needs </w:t>
      </w:r>
    </w:p>
    <w:p w14:paraId="25C8E0EC" w14:textId="77777777" w:rsidR="00D66029" w:rsidRDefault="00D66029">
      <w:pPr>
        <w:jc w:val="center"/>
      </w:pPr>
    </w:p>
    <w:p w14:paraId="26697C9A" w14:textId="77777777" w:rsidR="00D66029" w:rsidRDefault="001A6C2E">
      <w:pPr>
        <w:jc w:val="right"/>
      </w:pPr>
      <w:r>
        <w:t xml:space="preserve">[Image Source - Figure 7: </w:t>
      </w:r>
      <w:proofErr w:type="spellStart"/>
      <w:r>
        <w:t>Openstax</w:t>
      </w:r>
      <w:proofErr w:type="spellEnd"/>
      <w:r>
        <w:t xml:space="preserve"> Psychology, Chapter 10]</w:t>
      </w:r>
    </w:p>
    <w:p w14:paraId="37DDE2A2" w14:textId="77777777" w:rsidR="00D66029" w:rsidRDefault="001A6C2E">
      <w:pPr>
        <w:pStyle w:val="Heading4"/>
      </w:pPr>
      <w:bookmarkStart w:id="4" w:name="_l77lskw7g4c9" w:colFirst="0" w:colLast="0"/>
      <w:bookmarkEnd w:id="4"/>
      <w:r>
        <w:t xml:space="preserve">Instructions: </w:t>
      </w:r>
    </w:p>
    <w:p w14:paraId="564C2DA7" w14:textId="77777777" w:rsidR="00D66029" w:rsidRDefault="001A6C2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Read </w:t>
      </w:r>
      <w:hyperlink r:id="rId6">
        <w:r>
          <w:rPr>
            <w:color w:val="0563C1"/>
            <w:u w:val="single"/>
          </w:rPr>
          <w:t>Section 10.1 of OpenStax Psychology</w:t>
        </w:r>
      </w:hyperlink>
      <w:r>
        <w:rPr>
          <w:color w:val="000000"/>
        </w:rPr>
        <w:t xml:space="preserve"> </w:t>
      </w:r>
    </w:p>
    <w:p w14:paraId="4380407A" w14:textId="77777777" w:rsidR="00D66029" w:rsidRDefault="001A6C2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Log-into or Set-Up a Twitter Account at </w:t>
      </w:r>
      <w:hyperlink r:id="rId7">
        <w:r>
          <w:rPr>
            <w:color w:val="0563C1"/>
            <w:u w:val="single"/>
          </w:rPr>
          <w:t>https://twitter.com</w:t>
        </w:r>
      </w:hyperlink>
      <w:r>
        <w:rPr>
          <w:color w:val="000000"/>
        </w:rPr>
        <w:t xml:space="preserve"> </w:t>
      </w:r>
    </w:p>
    <w:p w14:paraId="2A3655DF" w14:textId="77777777" w:rsidR="00D66029" w:rsidRDefault="001A6C2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Using Abraham Maslow’s Hierarchy as a guide, find a Tweet that represents or expresses one of Maslow’s needs.</w:t>
      </w:r>
    </w:p>
    <w:p w14:paraId="018925C8" w14:textId="77777777" w:rsidR="00D66029" w:rsidRDefault="001A6C2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Re-Tweet this post to our course’s Twitter fe</w:t>
      </w:r>
      <w:r>
        <w:rPr>
          <w:color w:val="000000"/>
        </w:rPr>
        <w:t xml:space="preserve">ed (i.e., #PSYC320), including a </w:t>
      </w:r>
      <w:proofErr w:type="gramStart"/>
      <w:r>
        <w:rPr>
          <w:color w:val="000000"/>
        </w:rPr>
        <w:t>140 character</w:t>
      </w:r>
      <w:proofErr w:type="gramEnd"/>
      <w:r>
        <w:rPr>
          <w:color w:val="000000"/>
        </w:rPr>
        <w:t xml:space="preserve"> statement on (1) how it relates to (2) one of the levels in Maslow’s Hierarchy.</w:t>
      </w:r>
    </w:p>
    <w:p w14:paraId="057B0E00" w14:textId="77777777" w:rsidR="00D66029" w:rsidRDefault="001A6C2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Check the Twitter feed on our course site (e.g., Canvas) and comment on the Maslow-related tweets from other students.</w:t>
      </w:r>
    </w:p>
    <w:p w14:paraId="5CD4CD26" w14:textId="77777777" w:rsidR="00D66029" w:rsidRDefault="001A6C2E">
      <w:pPr>
        <w:pStyle w:val="Heading4"/>
      </w:pPr>
      <w:bookmarkStart w:id="5" w:name="_v4iea53tgscu" w:colFirst="0" w:colLast="0"/>
      <w:bookmarkEnd w:id="5"/>
      <w:r>
        <w:t xml:space="preserve">Example Submission (Tweet): </w:t>
      </w:r>
    </w:p>
    <w:p w14:paraId="6ACF0426" w14:textId="77777777" w:rsidR="00D66029" w:rsidRDefault="001A6C2E">
      <w:pPr>
        <w:jc w:val="center"/>
      </w:pPr>
      <w:bookmarkStart w:id="6" w:name="_gjdgxs" w:colFirst="0" w:colLast="0"/>
      <w:bookmarkEnd w:id="6"/>
      <w:r>
        <w:rPr>
          <w:noProof/>
        </w:rPr>
        <w:drawing>
          <wp:anchor distT="0" distB="0" distL="0" distR="0" simplePos="0" relativeHeight="251659264" behindDoc="0" locked="0" layoutInCell="1" hidden="0" allowOverlap="1" wp14:anchorId="1CA96D96" wp14:editId="2ADDD01C">
            <wp:simplePos x="0" y="0"/>
            <wp:positionH relativeFrom="margin">
              <wp:posOffset>1381125</wp:posOffset>
            </wp:positionH>
            <wp:positionV relativeFrom="paragraph">
              <wp:posOffset>19050</wp:posOffset>
            </wp:positionV>
            <wp:extent cx="3100388" cy="2727663"/>
            <wp:effectExtent l="0" t="0" r="0" b="0"/>
            <wp:wrapSquare wrapText="bothSides" distT="0" distB="0" distL="0" distR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0388" cy="2727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D6602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85CE6"/>
    <w:multiLevelType w:val="multilevel"/>
    <w:tmpl w:val="3A263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B43F9"/>
    <w:multiLevelType w:val="multilevel"/>
    <w:tmpl w:val="CB6A59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C4E075C"/>
    <w:multiLevelType w:val="multilevel"/>
    <w:tmpl w:val="0DE469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66029"/>
    <w:rsid w:val="001A6C2E"/>
    <w:rsid w:val="00D6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BA17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s://cnx.org/contents/Sr8Ev5Og@5.121:MLADqXMi@5/Motivation" TargetMode="External"/><Relationship Id="rId7" Type="http://schemas.openxmlformats.org/officeDocument/2006/relationships/hyperlink" Target="https://twitter.com" TargetMode="External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1025</Characters>
  <Application>Microsoft Macintosh Word</Application>
  <DocSecurity>0</DocSecurity>
  <Lines>8</Lines>
  <Paragraphs>2</Paragraphs>
  <ScaleCrop>false</ScaleCrop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2018-07-06T13:23:00Z</dcterms:created>
  <dcterms:modified xsi:type="dcterms:W3CDTF">2018-07-06T13:26:00Z</dcterms:modified>
</cp:coreProperties>
</file>