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546F" w14:textId="74BAEF08" w:rsidR="00EC0454" w:rsidRPr="00873563" w:rsidRDefault="00CE482C" w:rsidP="00A77823">
      <w:pPr>
        <w:rPr>
          <w:rFonts w:ascii="Candara" w:hAnsi="Candara"/>
        </w:rPr>
      </w:pPr>
      <w:r w:rsidRPr="00873563">
        <w:rPr>
          <w:rStyle w:val="Heading1Char"/>
          <w:rFonts w:ascii="Candara" w:hAnsi="Candara"/>
        </w:rPr>
        <w:t>Energy Transfer</w:t>
      </w:r>
      <w:r w:rsidR="00091BDB" w:rsidRPr="00873563">
        <w:rPr>
          <w:rStyle w:val="Heading1Char"/>
          <w:rFonts w:ascii="Candara" w:hAnsi="Candara"/>
        </w:rPr>
        <w:t>: Calorimetry and</w:t>
      </w:r>
      <w:r w:rsidRPr="00873563">
        <w:rPr>
          <w:rStyle w:val="Heading1Char"/>
          <w:rFonts w:ascii="Candara" w:hAnsi="Candara"/>
        </w:rPr>
        <w:t xml:space="preserve"> Chemical Reactions</w:t>
      </w:r>
      <w:r w:rsidR="00680DEF" w:rsidRPr="00873563">
        <w:rPr>
          <w:rStyle w:val="Heading1Char"/>
          <w:rFonts w:ascii="Candara" w:hAnsi="Candara"/>
        </w:rPr>
        <w:t xml:space="preserve"> </w:t>
      </w:r>
    </w:p>
    <w:p w14:paraId="0BD556B2" w14:textId="126BA7E2" w:rsidR="009A7852" w:rsidRDefault="009A7852" w:rsidP="00A77823"/>
    <w:p w14:paraId="47144BF0" w14:textId="56D7F269" w:rsidR="009A7852" w:rsidRPr="00873563" w:rsidRDefault="009A7852" w:rsidP="00873563">
      <w:pPr>
        <w:pStyle w:val="Heading2"/>
      </w:pPr>
      <w:r w:rsidRPr="00873563">
        <w:t>Learning Objectives</w:t>
      </w:r>
    </w:p>
    <w:p w14:paraId="357B82E8" w14:textId="453085C1" w:rsidR="009A7852" w:rsidRPr="00C3785A" w:rsidRDefault="00017DC9" w:rsidP="00C3785A">
      <w:pPr>
        <w:pStyle w:val="NoSpacing"/>
        <w:numPr>
          <w:ilvl w:val="0"/>
          <w:numId w:val="5"/>
        </w:numPr>
      </w:pPr>
      <w:r w:rsidRPr="00C3785A">
        <w:t>Explain the technique of calorimetry</w:t>
      </w:r>
    </w:p>
    <w:p w14:paraId="71880D82" w14:textId="76259137" w:rsidR="00017DC9" w:rsidRPr="00C3785A" w:rsidRDefault="00017DC9" w:rsidP="00C3785A">
      <w:pPr>
        <w:pStyle w:val="NoSpacing"/>
        <w:numPr>
          <w:ilvl w:val="0"/>
          <w:numId w:val="5"/>
        </w:numPr>
      </w:pPr>
      <w:r w:rsidRPr="00C3785A">
        <w:t xml:space="preserve">Calculate and interpret </w:t>
      </w:r>
      <w:r w:rsidR="0048347E" w:rsidRPr="00C3785A">
        <w:t>heat and related properties using typical calorimetry data</w:t>
      </w:r>
    </w:p>
    <w:p w14:paraId="0D9B8942" w14:textId="77E623FE" w:rsidR="00004569" w:rsidRPr="00C3785A" w:rsidRDefault="00004569" w:rsidP="00C3785A">
      <w:pPr>
        <w:pStyle w:val="NoSpacing"/>
        <w:numPr>
          <w:ilvl w:val="0"/>
          <w:numId w:val="5"/>
        </w:numPr>
      </w:pPr>
      <w:r w:rsidRPr="00C3785A">
        <w:t>Write and balance thermochemical equations</w:t>
      </w:r>
    </w:p>
    <w:p w14:paraId="5CAE6C84" w14:textId="23E71AE6" w:rsidR="00004569" w:rsidRPr="00C3785A" w:rsidRDefault="00004569" w:rsidP="00C3785A">
      <w:pPr>
        <w:pStyle w:val="NoSpacing"/>
        <w:numPr>
          <w:ilvl w:val="0"/>
          <w:numId w:val="5"/>
        </w:numPr>
      </w:pPr>
      <w:r w:rsidRPr="00C3785A">
        <w:t>Calculate enthalpy changes for various chemical reactions</w:t>
      </w:r>
    </w:p>
    <w:p w14:paraId="37073778" w14:textId="77777777" w:rsidR="009A7852" w:rsidRDefault="009A7852" w:rsidP="00A77823"/>
    <w:p w14:paraId="7F465E2A" w14:textId="6A35B59E" w:rsidR="00EC0454" w:rsidRDefault="00004569" w:rsidP="00873563">
      <w:pPr>
        <w:pStyle w:val="Heading2"/>
      </w:pPr>
      <w:r>
        <w:t>Why?</w:t>
      </w:r>
    </w:p>
    <w:p w14:paraId="2B914FF7" w14:textId="77777777" w:rsidR="0003713D" w:rsidRDefault="0003713D" w:rsidP="00C3785A">
      <w:pPr>
        <w:pStyle w:val="NoSpacing"/>
      </w:pPr>
    </w:p>
    <w:p w14:paraId="0471368D" w14:textId="01336409" w:rsidR="00470454" w:rsidRPr="00C3785A" w:rsidRDefault="00470454" w:rsidP="00C3785A">
      <w:pPr>
        <w:pStyle w:val="NoSpacing"/>
      </w:pPr>
      <w:r w:rsidRPr="00C3785A">
        <w:t>Chemical reactions and/or phase transitions absorb and release energy; we can calculate the amount of energy that chemical reactions and/or phase transitions absorb and release using a technique called calorimetry. Calculating the amount of energy absorbed or release can give us valuable insights into the properties of specific chemical processes and</w:t>
      </w:r>
      <w:r w:rsidR="00CA1CC9" w:rsidRPr="00C3785A">
        <w:t>/or</w:t>
      </w:r>
      <w:r w:rsidRPr="00C3785A">
        <w:t xml:space="preserve"> chemical reactions.</w:t>
      </w:r>
    </w:p>
    <w:p w14:paraId="57C20DAA" w14:textId="77777777" w:rsidR="00470454" w:rsidRDefault="00470454" w:rsidP="00470454">
      <w:pPr>
        <w:autoSpaceDE w:val="0"/>
        <w:autoSpaceDN w:val="0"/>
        <w:adjustRightInd w:val="0"/>
        <w:spacing w:after="0" w:line="240" w:lineRule="auto"/>
        <w:rPr>
          <w:rFonts w:ascii="LiberationSerif" w:hAnsi="LiberationSerif" w:cs="LiberationSerif"/>
          <w:sz w:val="20"/>
          <w:szCs w:val="20"/>
        </w:rPr>
      </w:pPr>
    </w:p>
    <w:p w14:paraId="0714D2B9" w14:textId="2598A9B7" w:rsidR="00470454" w:rsidRDefault="00470454" w:rsidP="00873563">
      <w:pPr>
        <w:pStyle w:val="Heading2"/>
      </w:pPr>
      <w:r>
        <w:t>What?</w:t>
      </w:r>
    </w:p>
    <w:p w14:paraId="6CB3AA31" w14:textId="77777777" w:rsidR="008E0788" w:rsidRDefault="008E0788" w:rsidP="00470454">
      <w:pPr>
        <w:autoSpaceDE w:val="0"/>
        <w:autoSpaceDN w:val="0"/>
        <w:adjustRightInd w:val="0"/>
        <w:spacing w:after="0" w:line="240" w:lineRule="auto"/>
        <w:rPr>
          <w:rFonts w:ascii="LiberationSerif" w:hAnsi="LiberationSerif" w:cs="LiberationSerif"/>
          <w:sz w:val="20"/>
          <w:szCs w:val="20"/>
        </w:rPr>
      </w:pPr>
    </w:p>
    <w:p w14:paraId="46EF54D6" w14:textId="7B429E15" w:rsidR="00470454" w:rsidRDefault="00470454" w:rsidP="00C3785A">
      <w:pPr>
        <w:pStyle w:val="NoSpacing"/>
      </w:pPr>
      <w:r>
        <w:t>Calorimetry is used to measure amounts of heat transferred to or from a substance. To do so, the heat is</w:t>
      </w:r>
      <w:r w:rsidR="00B62A3B">
        <w:t xml:space="preserve"> </w:t>
      </w:r>
      <w:r>
        <w:t>exchanged with a calibrated object (calorimeter). The change in temperature of the measuring part of the calorimeter is converted into the amount of heat. Calorimetry is based on the heat absorbed based on a certain amount of temperature change.</w:t>
      </w:r>
      <w:r w:rsidR="00791ACD">
        <w:t xml:space="preserve"> Recall that the equation below describes the relationship of heat absorbed or released based on the temperature change and mass.</w:t>
      </w:r>
    </w:p>
    <w:p w14:paraId="2B5DD860" w14:textId="77777777" w:rsidR="00E24E29" w:rsidRDefault="00E24E29" w:rsidP="00C3785A">
      <w:pPr>
        <w:pStyle w:val="NoSpacing"/>
      </w:pPr>
    </w:p>
    <w:p w14:paraId="076417BE" w14:textId="307248C1" w:rsidR="00470454" w:rsidRPr="00470454" w:rsidRDefault="00470454" w:rsidP="00C3785A">
      <w:pPr>
        <w:pStyle w:val="NoSpacing"/>
        <w:rPr>
          <w:rFonts w:eastAsiaTheme="minorEastAsia"/>
        </w:rPr>
      </w:pPr>
      <m:oMathPara>
        <m:oMath>
          <m:r>
            <w:rPr>
              <w:rFonts w:ascii="Cambria Math" w:hAnsi="Cambria Math"/>
            </w:rPr>
            <m:t>q</m:t>
          </m:r>
          <m:r>
            <m:rPr>
              <m:sty m:val="p"/>
            </m:rPr>
            <w:rPr>
              <w:rFonts w:ascii="Cambria Math" w:hAnsi="Cambria Math"/>
            </w:rPr>
            <m:t>=</m:t>
          </m:r>
          <m:r>
            <w:rPr>
              <w:rFonts w:ascii="Cambria Math" w:hAnsi="Cambria Math"/>
            </w:rPr>
            <m:t>mc</m:t>
          </m:r>
          <m:r>
            <m:rPr>
              <m:sty m:val="p"/>
            </m:rPr>
            <w:rPr>
              <w:rFonts w:ascii="Cambria Math" w:hAnsi="Cambria Math"/>
            </w:rPr>
            <m:t>∆</m:t>
          </m:r>
          <m:r>
            <w:rPr>
              <w:rFonts w:ascii="Cambria Math" w:hAnsi="Cambria Math"/>
            </w:rPr>
            <m:t>T</m:t>
          </m:r>
        </m:oMath>
      </m:oMathPara>
    </w:p>
    <w:p w14:paraId="32AE11F7" w14:textId="5AF3FA29" w:rsidR="00470454" w:rsidRDefault="00470454" w:rsidP="00C3785A">
      <w:pPr>
        <w:pStyle w:val="NoSpacing"/>
      </w:pPr>
    </w:p>
    <w:p w14:paraId="3ED0F958" w14:textId="625150A3" w:rsidR="00C33042" w:rsidRPr="00DA72FC" w:rsidRDefault="00CA1CC9" w:rsidP="00C3785A">
      <w:pPr>
        <w:pStyle w:val="NoSpacing"/>
        <w:rPr>
          <w:rFonts w:ascii="Times New Roman" w:hAnsi="Times New Roman" w:cs="Times New Roman"/>
          <w:bCs/>
        </w:rPr>
      </w:pPr>
      <w:r>
        <w:t>If we perform a chemical reaction in an isolated environment, like a calorimeter</w:t>
      </w:r>
      <w:r w:rsidR="00422AAD">
        <w:t>, w</w:t>
      </w:r>
      <w:r>
        <w:t>e can use the equation above to c</w:t>
      </w:r>
      <w:r w:rsidR="00422AAD">
        <w:t>alculate the energy released or absorbed by a chemical reactio</w:t>
      </w:r>
      <w:r w:rsidR="00422AAD" w:rsidRPr="00422AAD">
        <w:t xml:space="preserve">n. </w:t>
      </w:r>
      <w:r w:rsidR="00C33042" w:rsidRPr="00422AAD">
        <w:t>In chemical reactions, energy is either absorbed or released. Work is usually done by the system or on the system by the surroundings. Energy is required to pull apart atoms and break bonds. When bonds are formed, energy is released. Imagine reactions that involves both bond formation and breaking; determining whether the overall reaction is endothermic or exothermic depends on whether there is more energy used in breaking the bonds of the reactants or more energy released in the formation of product bonds. The energy transferred in a reaction under constant pressure conditions is called the enthalpy of reaction</w:t>
      </w:r>
      <w:r w:rsidR="00CD69A0">
        <w:t xml:space="preserve"> (</w:t>
      </w:r>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r</m:t>
            </m:r>
          </m:sub>
          <m:sup>
            <m:r>
              <w:rPr>
                <w:rFonts w:ascii="Cambria Math" w:hAnsi="Cambria Math"/>
              </w:rPr>
              <m:t>°</m:t>
            </m:r>
          </m:sup>
        </m:sSubSup>
      </m:oMath>
      <w:r w:rsidR="00FC6323">
        <w:t>)</w:t>
      </w:r>
      <w:r w:rsidR="00C33042" w:rsidRPr="00422AAD">
        <w:t>.</w:t>
      </w:r>
    </w:p>
    <w:p w14:paraId="1B6B6353" w14:textId="0893DD32" w:rsidR="00470454" w:rsidRDefault="00470454" w:rsidP="00470454">
      <w:pPr>
        <w:autoSpaceDE w:val="0"/>
        <w:autoSpaceDN w:val="0"/>
        <w:adjustRightInd w:val="0"/>
        <w:spacing w:after="0" w:line="240" w:lineRule="auto"/>
        <w:rPr>
          <w:rFonts w:ascii="LiberationSerif" w:hAnsi="LiberationSerif" w:cs="LiberationSerif"/>
          <w:sz w:val="20"/>
          <w:szCs w:val="20"/>
        </w:rPr>
      </w:pPr>
    </w:p>
    <w:p w14:paraId="66688E24" w14:textId="2655F645" w:rsidR="00907622" w:rsidRDefault="00907622" w:rsidP="00873563">
      <w:pPr>
        <w:pStyle w:val="Heading2"/>
      </w:pPr>
      <w:r>
        <w:t>Instructions:</w:t>
      </w:r>
    </w:p>
    <w:p w14:paraId="1713F144" w14:textId="68ACFC5E" w:rsidR="006C5182" w:rsidRDefault="006C5182" w:rsidP="005929CA">
      <w:pPr>
        <w:pStyle w:val="NoSpacing"/>
      </w:pPr>
      <w:r>
        <w:t>Your instructor will do the gummy bear sacrifice demonstration. The reaction</w:t>
      </w:r>
      <w:r w:rsidR="00E669FC">
        <w:t>s</w:t>
      </w:r>
      <w:r>
        <w:t xml:space="preserve"> </w:t>
      </w:r>
      <w:r w:rsidR="00E669FC">
        <w:t>are</w:t>
      </w:r>
      <w:r w:rsidR="00D75374">
        <w:t xml:space="preserve"> written below; use </w:t>
      </w:r>
      <w:r w:rsidR="00E669FC">
        <w:t>them</w:t>
      </w:r>
      <w:r w:rsidR="00D75374">
        <w:t xml:space="preserve"> to answer the following questions.</w:t>
      </w:r>
    </w:p>
    <w:p w14:paraId="4F5A98C2" w14:textId="77777777" w:rsidR="00873563" w:rsidRDefault="00873563" w:rsidP="005929CA">
      <w:pPr>
        <w:pStyle w:val="NoSpacing"/>
      </w:pPr>
    </w:p>
    <w:p w14:paraId="6A286BF3" w14:textId="74DAB497" w:rsidR="00E669FC" w:rsidRDefault="00E669FC" w:rsidP="00730504">
      <w:pPr>
        <w:pStyle w:val="NoSpacing"/>
        <w:jc w:val="center"/>
      </w:pPr>
      <w:r>
        <w:t>2KClO</w:t>
      </w:r>
      <w:r w:rsidRPr="00E669FC">
        <w:rPr>
          <w:vertAlign w:val="subscript"/>
        </w:rPr>
        <w:t>3</w:t>
      </w:r>
      <w:r>
        <w:t xml:space="preserve"> (</w:t>
      </w:r>
      <w:r w:rsidR="00A56523">
        <w:t>s</w:t>
      </w:r>
      <w:r>
        <w:t xml:space="preserve">) </w:t>
      </w:r>
      <w:r>
        <w:sym w:font="Wingdings" w:char="F0E0"/>
      </w:r>
      <w:r>
        <w:t xml:space="preserve"> 2KCl (s) + 3O</w:t>
      </w:r>
      <w:r w:rsidRPr="00E669FC">
        <w:rPr>
          <w:vertAlign w:val="subscript"/>
        </w:rPr>
        <w:t>2</w:t>
      </w:r>
      <w:r>
        <w:t xml:space="preserve"> (g)</w:t>
      </w:r>
    </w:p>
    <w:p w14:paraId="746EA0C2" w14:textId="77777777" w:rsidR="00B43438" w:rsidRDefault="00B43438" w:rsidP="00730504">
      <w:pPr>
        <w:pStyle w:val="NoSpacing"/>
        <w:jc w:val="center"/>
      </w:pPr>
    </w:p>
    <w:p w14:paraId="479D2B65" w14:textId="0746AA32" w:rsidR="00D75374" w:rsidRDefault="00D75374" w:rsidP="00730504">
      <w:pPr>
        <w:pStyle w:val="NoSpacing"/>
        <w:jc w:val="center"/>
      </w:pPr>
      <w:r>
        <w:t>C</w:t>
      </w:r>
      <w:r w:rsidRPr="00136850">
        <w:rPr>
          <w:vertAlign w:val="subscript"/>
        </w:rPr>
        <w:t>12</w:t>
      </w:r>
      <w:r>
        <w:t>H</w:t>
      </w:r>
      <w:r w:rsidRPr="00136850">
        <w:rPr>
          <w:vertAlign w:val="subscript"/>
        </w:rPr>
        <w:t>22</w:t>
      </w:r>
      <w:r>
        <w:t>O</w:t>
      </w:r>
      <w:r w:rsidRPr="00136850">
        <w:rPr>
          <w:vertAlign w:val="subscript"/>
        </w:rPr>
        <w:t>11</w:t>
      </w:r>
      <w:r w:rsidR="00136850">
        <w:t xml:space="preserve"> </w:t>
      </w:r>
      <w:r>
        <w:t xml:space="preserve">(s) + </w:t>
      </w:r>
      <w:r w:rsidR="00E669FC">
        <w:t>12</w:t>
      </w:r>
      <w:r>
        <w:t>O</w:t>
      </w:r>
      <w:r w:rsidR="00E669FC">
        <w:rPr>
          <w:vertAlign w:val="subscript"/>
        </w:rPr>
        <w:t>2</w:t>
      </w:r>
      <w:r>
        <w:t xml:space="preserve"> (</w:t>
      </w:r>
      <w:r w:rsidR="001F652A">
        <w:t>g</w:t>
      </w:r>
      <w:r>
        <w:t xml:space="preserve">) </w:t>
      </w:r>
      <w:r>
        <w:sym w:font="Wingdings" w:char="F0E0"/>
      </w:r>
      <w:r>
        <w:t xml:space="preserve"> 12CO</w:t>
      </w:r>
      <w:r w:rsidRPr="00136850">
        <w:rPr>
          <w:vertAlign w:val="subscript"/>
        </w:rPr>
        <w:t>2</w:t>
      </w:r>
      <w:r>
        <w:t xml:space="preserve"> (g) </w:t>
      </w:r>
      <w:r w:rsidR="00A44730">
        <w:t xml:space="preserve">+ </w:t>
      </w:r>
      <w:r>
        <w:t>11H</w:t>
      </w:r>
      <w:r w:rsidRPr="00136850">
        <w:rPr>
          <w:vertAlign w:val="subscript"/>
        </w:rPr>
        <w:t>2</w:t>
      </w:r>
      <w:r>
        <w:t>O (</w:t>
      </w:r>
      <w:r w:rsidR="00E669FC">
        <w:t>l</w:t>
      </w:r>
      <w:r>
        <w:t>)</w:t>
      </w:r>
    </w:p>
    <w:p w14:paraId="7CCD4868" w14:textId="77777777" w:rsidR="00B43438" w:rsidRDefault="00B43438" w:rsidP="00730504">
      <w:pPr>
        <w:pStyle w:val="NoSpacing"/>
        <w:jc w:val="center"/>
      </w:pPr>
    </w:p>
    <w:p w14:paraId="53A8CC8C" w14:textId="1E7737B0" w:rsidR="008463A5" w:rsidRDefault="008463A5" w:rsidP="00873563">
      <w:pPr>
        <w:pStyle w:val="Heading2"/>
      </w:pPr>
      <w:r>
        <w:lastRenderedPageBreak/>
        <w:t>Observations:</w:t>
      </w:r>
    </w:p>
    <w:p w14:paraId="7EF98A17" w14:textId="5141E19E" w:rsidR="008463A5" w:rsidRDefault="005C6EC2" w:rsidP="00873563">
      <w:pPr>
        <w:pStyle w:val="NoSpacing"/>
        <w:numPr>
          <w:ilvl w:val="0"/>
          <w:numId w:val="6"/>
        </w:numPr>
      </w:pPr>
      <w:r>
        <w:t xml:space="preserve">What forms of </w:t>
      </w:r>
      <w:r w:rsidR="006C5182">
        <w:t>energy</w:t>
      </w:r>
      <w:r w:rsidR="00DC4C9F">
        <w:t xml:space="preserve"> do you observe during the chemical reaction?</w:t>
      </w:r>
    </w:p>
    <w:p w14:paraId="593E2699" w14:textId="77777777" w:rsidR="00721685" w:rsidRDefault="00721685" w:rsidP="00721685"/>
    <w:p w14:paraId="0A0DAE57" w14:textId="7D6E4858" w:rsidR="00DC4C9F" w:rsidRDefault="00005C36" w:rsidP="00873563">
      <w:pPr>
        <w:pStyle w:val="NoSpacing"/>
        <w:numPr>
          <w:ilvl w:val="0"/>
          <w:numId w:val="6"/>
        </w:numPr>
      </w:pPr>
      <w:r>
        <w:t>Do you think the reaction is absorbing or releasing energy from or into the surroundings?</w:t>
      </w:r>
      <w:r w:rsidR="004D1838">
        <w:t xml:space="preserve"> Would it be endothermic or exothermic?</w:t>
      </w:r>
    </w:p>
    <w:p w14:paraId="52CC4BB2" w14:textId="38885CDB" w:rsidR="00005C36" w:rsidRDefault="00005C36" w:rsidP="00005C36">
      <w:pPr>
        <w:pStyle w:val="ListParagraph"/>
      </w:pPr>
    </w:p>
    <w:p w14:paraId="625F08A3" w14:textId="72DB2F33" w:rsidR="004D1838" w:rsidRDefault="004D1838" w:rsidP="00005C36">
      <w:pPr>
        <w:pStyle w:val="ListParagraph"/>
      </w:pPr>
    </w:p>
    <w:p w14:paraId="5DAEBD7F" w14:textId="77777777" w:rsidR="004D1838" w:rsidRPr="008463A5" w:rsidRDefault="004D1838" w:rsidP="00005C36">
      <w:pPr>
        <w:pStyle w:val="ListParagraph"/>
      </w:pPr>
    </w:p>
    <w:p w14:paraId="2B997E3D" w14:textId="5421D60A" w:rsidR="00422AAD" w:rsidRDefault="00763DA1" w:rsidP="00873563">
      <w:pPr>
        <w:pStyle w:val="Heading2"/>
      </w:pPr>
      <w:r>
        <w:t>Questions:</w:t>
      </w:r>
    </w:p>
    <w:p w14:paraId="388FF1D0" w14:textId="053C8F2F" w:rsidR="00763DA1" w:rsidRDefault="00763DA1" w:rsidP="00470454">
      <w:pPr>
        <w:autoSpaceDE w:val="0"/>
        <w:autoSpaceDN w:val="0"/>
        <w:adjustRightInd w:val="0"/>
        <w:spacing w:after="0" w:line="240" w:lineRule="auto"/>
        <w:rPr>
          <w:rFonts w:ascii="LiberationSerif" w:hAnsi="LiberationSerif" w:cs="LiberationSerif"/>
          <w:sz w:val="20"/>
          <w:szCs w:val="20"/>
        </w:rPr>
      </w:pPr>
    </w:p>
    <w:p w14:paraId="7F4DB0A6" w14:textId="2614B543" w:rsidR="00763DA1" w:rsidRDefault="00E5448F" w:rsidP="00B43438">
      <w:pPr>
        <w:pStyle w:val="NoSpacing"/>
        <w:numPr>
          <w:ilvl w:val="0"/>
          <w:numId w:val="7"/>
        </w:numPr>
      </w:pPr>
      <w:r w:rsidRPr="00CB2FF3">
        <w:t xml:space="preserve">Imagine </w:t>
      </w:r>
      <w:r w:rsidR="00D51841" w:rsidRPr="00CB2FF3">
        <w:t>the demo were performed in a calorimeter</w:t>
      </w:r>
      <w:r w:rsidR="00C14786" w:rsidRPr="00CB2FF3">
        <w:t xml:space="preserve">, like the one below. </w:t>
      </w:r>
      <w:r w:rsidR="00B77F50">
        <w:t xml:space="preserve">If the reaction releases heat, what </w:t>
      </w:r>
      <w:r w:rsidR="00A9752D">
        <w:t>component of the calorimeter would be absorbing that heat?</w:t>
      </w:r>
    </w:p>
    <w:p w14:paraId="037A8184" w14:textId="47534037" w:rsidR="00C74BBC" w:rsidRDefault="00C74BBC" w:rsidP="00C74BBC">
      <w:pPr>
        <w:autoSpaceDE w:val="0"/>
        <w:autoSpaceDN w:val="0"/>
        <w:adjustRightInd w:val="0"/>
        <w:spacing w:after="0" w:line="240" w:lineRule="auto"/>
      </w:pPr>
    </w:p>
    <w:p w14:paraId="5FD364DB" w14:textId="13B7D29E" w:rsidR="00C74BBC" w:rsidRDefault="00C74BBC" w:rsidP="00C74BBC">
      <w:pPr>
        <w:autoSpaceDE w:val="0"/>
        <w:autoSpaceDN w:val="0"/>
        <w:adjustRightInd w:val="0"/>
        <w:spacing w:after="0" w:line="240" w:lineRule="auto"/>
      </w:pPr>
    </w:p>
    <w:p w14:paraId="0E17ADBA" w14:textId="77777777" w:rsidR="00C374DB" w:rsidRPr="00CB2FF3" w:rsidRDefault="00C374DB" w:rsidP="00C74BBC">
      <w:pPr>
        <w:autoSpaceDE w:val="0"/>
        <w:autoSpaceDN w:val="0"/>
        <w:adjustRightInd w:val="0"/>
        <w:spacing w:after="0" w:line="240" w:lineRule="auto"/>
      </w:pPr>
    </w:p>
    <w:p w14:paraId="36C1B417" w14:textId="36B5287B" w:rsidR="00D51841" w:rsidRDefault="00C14786" w:rsidP="00C374DB">
      <w:pPr>
        <w:pStyle w:val="ListParagraph"/>
        <w:autoSpaceDE w:val="0"/>
        <w:autoSpaceDN w:val="0"/>
        <w:adjustRightInd w:val="0"/>
        <w:spacing w:after="0" w:line="240" w:lineRule="auto"/>
        <w:ind w:left="0"/>
        <w:jc w:val="center"/>
      </w:pPr>
      <w:r w:rsidRPr="00CB2FF3">
        <w:rPr>
          <w:noProof/>
        </w:rPr>
        <w:drawing>
          <wp:inline distT="0" distB="0" distL="0" distR="0" wp14:anchorId="3B8CDE0C" wp14:editId="3477987D">
            <wp:extent cx="4595813" cy="3181717"/>
            <wp:effectExtent l="0" t="0" r="0" b="0"/>
            <wp:docPr id="2" name="Picture 2"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mb_Calorimeter_Diagram.png"/>
                    <pic:cNvPicPr/>
                  </pic:nvPicPr>
                  <pic:blipFill>
                    <a:blip r:embed="rId7">
                      <a:extLst>
                        <a:ext uri="{28A0092B-C50C-407E-A947-70E740481C1C}">
                          <a14:useLocalDpi xmlns:a14="http://schemas.microsoft.com/office/drawing/2010/main" val="0"/>
                        </a:ext>
                      </a:extLst>
                    </a:blip>
                    <a:stretch>
                      <a:fillRect/>
                    </a:stretch>
                  </pic:blipFill>
                  <pic:spPr>
                    <a:xfrm>
                      <a:off x="0" y="0"/>
                      <a:ext cx="4608082" cy="3190211"/>
                    </a:xfrm>
                    <a:prstGeom prst="rect">
                      <a:avLst/>
                    </a:prstGeom>
                  </pic:spPr>
                </pic:pic>
              </a:graphicData>
            </a:graphic>
          </wp:inline>
        </w:drawing>
      </w:r>
    </w:p>
    <w:p w14:paraId="5EDED7B7" w14:textId="17C1F885" w:rsidR="00A9752D" w:rsidRDefault="00A9752D" w:rsidP="00D51841">
      <w:pPr>
        <w:pStyle w:val="ListParagraph"/>
        <w:autoSpaceDE w:val="0"/>
        <w:autoSpaceDN w:val="0"/>
        <w:adjustRightInd w:val="0"/>
        <w:spacing w:after="0" w:line="240" w:lineRule="auto"/>
      </w:pPr>
    </w:p>
    <w:p w14:paraId="0767C4BC" w14:textId="7FAD7969" w:rsidR="002848A5" w:rsidRDefault="002848A5" w:rsidP="00D51841">
      <w:pPr>
        <w:pStyle w:val="ListParagraph"/>
        <w:autoSpaceDE w:val="0"/>
        <w:autoSpaceDN w:val="0"/>
        <w:adjustRightInd w:val="0"/>
        <w:spacing w:after="0" w:line="240" w:lineRule="auto"/>
      </w:pPr>
    </w:p>
    <w:p w14:paraId="340DB04C" w14:textId="77777777" w:rsidR="002848A5" w:rsidRDefault="002848A5" w:rsidP="00D51841">
      <w:pPr>
        <w:pStyle w:val="ListParagraph"/>
        <w:autoSpaceDE w:val="0"/>
        <w:autoSpaceDN w:val="0"/>
        <w:adjustRightInd w:val="0"/>
        <w:spacing w:after="0" w:line="240" w:lineRule="auto"/>
      </w:pPr>
    </w:p>
    <w:p w14:paraId="3E685429" w14:textId="43717B04" w:rsidR="007F1A33" w:rsidRDefault="007F1A33" w:rsidP="00D51841">
      <w:pPr>
        <w:pStyle w:val="ListParagraph"/>
        <w:autoSpaceDE w:val="0"/>
        <w:autoSpaceDN w:val="0"/>
        <w:adjustRightInd w:val="0"/>
        <w:spacing w:after="0" w:line="240" w:lineRule="auto"/>
      </w:pPr>
    </w:p>
    <w:p w14:paraId="2F5006EE" w14:textId="376F9D0F" w:rsidR="00A17E4A" w:rsidRDefault="004359E9" w:rsidP="00B43438">
      <w:pPr>
        <w:pStyle w:val="NoSpacing"/>
        <w:numPr>
          <w:ilvl w:val="0"/>
          <w:numId w:val="7"/>
        </w:numPr>
      </w:pPr>
      <w:r>
        <w:t xml:space="preserve">If the </w:t>
      </w:r>
      <w:r w:rsidR="0097333D">
        <w:t xml:space="preserve">calorimeter contains </w:t>
      </w:r>
      <w:r w:rsidR="00735E9E">
        <w:t>15</w:t>
      </w:r>
      <w:r w:rsidR="00DC74C6">
        <w:t>0</w:t>
      </w:r>
      <w:r w:rsidR="00C17A8F">
        <w:t>.0</w:t>
      </w:r>
      <w:r w:rsidR="0097333D">
        <w:t xml:space="preserve"> </w:t>
      </w:r>
      <w:r w:rsidR="00735E9E">
        <w:t>k</w:t>
      </w:r>
      <w:r w:rsidR="0097333D">
        <w:t>g of water</w:t>
      </w:r>
      <w:r w:rsidR="004E1770">
        <w:t xml:space="preserve"> and</w:t>
      </w:r>
      <w:r w:rsidR="002A0D7A">
        <w:t xml:space="preserve"> </w:t>
      </w:r>
      <w:r w:rsidR="004E1770">
        <w:t>the water temperature</w:t>
      </w:r>
      <w:r w:rsidR="002C0733">
        <w:t xml:space="preserve"> increases </w:t>
      </w:r>
      <w:r w:rsidR="004E1770">
        <w:t xml:space="preserve">from </w:t>
      </w:r>
      <w:r w:rsidR="003623E8">
        <w:t>23</w:t>
      </w:r>
      <w:r w:rsidR="002A1D47">
        <w:t>.0</w:t>
      </w:r>
      <w:r w:rsidR="003623E8">
        <w:rPr>
          <w:rFonts w:cstheme="minorHAnsi"/>
        </w:rPr>
        <w:t>°</w:t>
      </w:r>
      <w:r w:rsidR="003623E8">
        <w:t>C</w:t>
      </w:r>
      <w:r w:rsidR="004E1770">
        <w:t xml:space="preserve"> to </w:t>
      </w:r>
      <w:r w:rsidR="00690DDF">
        <w:t>31</w:t>
      </w:r>
      <w:r w:rsidR="002A1D47">
        <w:t>.9</w:t>
      </w:r>
      <w:r w:rsidR="003623E8">
        <w:rPr>
          <w:rFonts w:cstheme="minorHAnsi"/>
        </w:rPr>
        <w:t>°</w:t>
      </w:r>
      <w:r w:rsidR="003623E8">
        <w:t>C</w:t>
      </w:r>
      <w:r w:rsidR="004E1770">
        <w:t xml:space="preserve"> during the </w:t>
      </w:r>
      <w:r w:rsidR="00DB4064">
        <w:t>combustion of sucrose</w:t>
      </w:r>
      <w:r w:rsidR="00A17E4A">
        <w:t>, did the water</w:t>
      </w:r>
      <w:r w:rsidR="00250BF0">
        <w:t xml:space="preserve"> bath</w:t>
      </w:r>
      <w:r w:rsidR="00A17E4A">
        <w:t xml:space="preserve"> absorb or release energy?</w:t>
      </w:r>
    </w:p>
    <w:p w14:paraId="24663411" w14:textId="77777777" w:rsidR="00A17E4A" w:rsidRDefault="00A17E4A" w:rsidP="00B43438">
      <w:pPr>
        <w:pStyle w:val="NoSpacing"/>
      </w:pPr>
    </w:p>
    <w:p w14:paraId="0C94B6D4" w14:textId="60D13CE2" w:rsidR="00A17E4A" w:rsidRDefault="00A17E4A" w:rsidP="00B43438">
      <w:pPr>
        <w:pStyle w:val="NoSpacing"/>
      </w:pPr>
    </w:p>
    <w:p w14:paraId="5619983F" w14:textId="4EE41BC8" w:rsidR="00C17A8F" w:rsidRDefault="00C17A8F" w:rsidP="00B43438">
      <w:pPr>
        <w:pStyle w:val="NoSpacing"/>
      </w:pPr>
    </w:p>
    <w:p w14:paraId="200AA817" w14:textId="53DF4B6D" w:rsidR="00C374DB" w:rsidRDefault="00C374DB" w:rsidP="00B43438">
      <w:pPr>
        <w:pStyle w:val="NoSpacing"/>
      </w:pPr>
    </w:p>
    <w:p w14:paraId="385D82F8" w14:textId="76762CEC" w:rsidR="00C374DB" w:rsidRDefault="00C374DB" w:rsidP="00B43438">
      <w:pPr>
        <w:pStyle w:val="NoSpacing"/>
      </w:pPr>
    </w:p>
    <w:p w14:paraId="2EA648DB" w14:textId="77777777" w:rsidR="00C374DB" w:rsidRDefault="00C374DB" w:rsidP="00B43438">
      <w:pPr>
        <w:pStyle w:val="NoSpacing"/>
      </w:pPr>
    </w:p>
    <w:p w14:paraId="250D48CD" w14:textId="134DA15A" w:rsidR="000A2C09" w:rsidRDefault="001B094D" w:rsidP="00B43438">
      <w:pPr>
        <w:pStyle w:val="NoSpacing"/>
        <w:numPr>
          <w:ilvl w:val="0"/>
          <w:numId w:val="7"/>
        </w:numPr>
      </w:pPr>
      <w:r>
        <w:t>Calculate the amount of energy</w:t>
      </w:r>
      <w:r w:rsidR="000A2C09">
        <w:t xml:space="preserve"> the water absorbed or released</w:t>
      </w:r>
      <w:r w:rsidR="00C17A8F">
        <w:t xml:space="preserve"> in question 3</w:t>
      </w:r>
      <w:r w:rsidR="000A2C09">
        <w:t>.</w:t>
      </w:r>
    </w:p>
    <w:p w14:paraId="2433C0E1" w14:textId="77777777" w:rsidR="003E0D9D" w:rsidRDefault="003E0D9D" w:rsidP="003E0D9D">
      <w:pPr>
        <w:pStyle w:val="NoSpacing"/>
        <w:ind w:left="720"/>
      </w:pPr>
    </w:p>
    <w:p w14:paraId="4CED186B" w14:textId="3C45BB6C" w:rsidR="000A2C09" w:rsidRDefault="000A2C09" w:rsidP="00B43438">
      <w:pPr>
        <w:pStyle w:val="NoSpacing"/>
      </w:pPr>
    </w:p>
    <w:p w14:paraId="5A33EB1C" w14:textId="14CF78F3" w:rsidR="00C374DB" w:rsidRDefault="00C374DB" w:rsidP="00B43438">
      <w:pPr>
        <w:pStyle w:val="NoSpacing"/>
      </w:pPr>
    </w:p>
    <w:p w14:paraId="765FCBB4" w14:textId="5416B8E4" w:rsidR="00C374DB" w:rsidRDefault="00C374DB" w:rsidP="00B43438">
      <w:pPr>
        <w:pStyle w:val="NoSpacing"/>
      </w:pPr>
    </w:p>
    <w:p w14:paraId="06BFF074" w14:textId="0C783BA8" w:rsidR="00C374DB" w:rsidRDefault="00C374DB" w:rsidP="00B43438">
      <w:pPr>
        <w:pStyle w:val="NoSpacing"/>
      </w:pPr>
    </w:p>
    <w:p w14:paraId="7B954144" w14:textId="27F5D879" w:rsidR="00C374DB" w:rsidRDefault="00C374DB" w:rsidP="00B43438">
      <w:pPr>
        <w:pStyle w:val="NoSpacing"/>
      </w:pPr>
    </w:p>
    <w:p w14:paraId="1D7E5CB8" w14:textId="77777777" w:rsidR="00C374DB" w:rsidRDefault="00C374DB" w:rsidP="00B43438">
      <w:pPr>
        <w:pStyle w:val="NoSpacing"/>
      </w:pPr>
    </w:p>
    <w:p w14:paraId="21D2AAD2" w14:textId="3545C0F4" w:rsidR="008A754B" w:rsidRDefault="00632EC3" w:rsidP="00B43438">
      <w:pPr>
        <w:pStyle w:val="NoSpacing"/>
        <w:numPr>
          <w:ilvl w:val="0"/>
          <w:numId w:val="7"/>
        </w:numPr>
      </w:pPr>
      <w:r>
        <w:t>What would be the enthalpy of combustion for sucrose (C</w:t>
      </w:r>
      <w:r w:rsidRPr="008A754B">
        <w:rPr>
          <w:vertAlign w:val="subscript"/>
        </w:rPr>
        <w:t>12</w:t>
      </w:r>
      <w:r>
        <w:t>H</w:t>
      </w:r>
      <w:r w:rsidRPr="008A754B">
        <w:rPr>
          <w:vertAlign w:val="subscript"/>
        </w:rPr>
        <w:t>22</w:t>
      </w:r>
      <w:r>
        <w:t>O</w:t>
      </w:r>
      <w:r w:rsidRPr="008A754B">
        <w:rPr>
          <w:vertAlign w:val="subscript"/>
        </w:rPr>
        <w:t>11</w:t>
      </w:r>
      <w:r>
        <w:t>)</w:t>
      </w:r>
      <w:r w:rsidR="008A754B">
        <w:t xml:space="preserve"> in the reaction below?</w:t>
      </w:r>
    </w:p>
    <w:p w14:paraId="436BC9AA" w14:textId="77777777" w:rsidR="003E0D9D" w:rsidRDefault="003E0D9D" w:rsidP="00F14EEB">
      <w:pPr>
        <w:pStyle w:val="NoSpacing"/>
        <w:jc w:val="center"/>
      </w:pPr>
    </w:p>
    <w:p w14:paraId="73892549" w14:textId="288AEE94" w:rsidR="007F1A33" w:rsidRDefault="008A754B" w:rsidP="00F14EEB">
      <w:pPr>
        <w:pStyle w:val="NoSpacing"/>
        <w:jc w:val="center"/>
      </w:pPr>
      <w:r>
        <w:t>C</w:t>
      </w:r>
      <w:r w:rsidRPr="00136850">
        <w:rPr>
          <w:vertAlign w:val="subscript"/>
        </w:rPr>
        <w:t>12</w:t>
      </w:r>
      <w:r>
        <w:t>H</w:t>
      </w:r>
      <w:r w:rsidRPr="00136850">
        <w:rPr>
          <w:vertAlign w:val="subscript"/>
        </w:rPr>
        <w:t>22</w:t>
      </w:r>
      <w:r>
        <w:t>O</w:t>
      </w:r>
      <w:r w:rsidRPr="00136850">
        <w:rPr>
          <w:vertAlign w:val="subscript"/>
        </w:rPr>
        <w:t>11</w:t>
      </w:r>
      <w:r>
        <w:t xml:space="preserve"> (s) + 12O</w:t>
      </w:r>
      <w:r>
        <w:rPr>
          <w:vertAlign w:val="subscript"/>
        </w:rPr>
        <w:t>2</w:t>
      </w:r>
      <w:r>
        <w:t xml:space="preserve"> (</w:t>
      </w:r>
      <w:r w:rsidR="001F652A">
        <w:t>g</w:t>
      </w:r>
      <w:r>
        <w:t xml:space="preserve">) </w:t>
      </w:r>
      <w:r>
        <w:sym w:font="Wingdings" w:char="F0E0"/>
      </w:r>
      <w:r>
        <w:t xml:space="preserve"> 12CO</w:t>
      </w:r>
      <w:r w:rsidRPr="00136850">
        <w:rPr>
          <w:vertAlign w:val="subscript"/>
        </w:rPr>
        <w:t>2</w:t>
      </w:r>
      <w:r>
        <w:t xml:space="preserve"> (g) </w:t>
      </w:r>
      <w:r w:rsidR="00A44730">
        <w:t xml:space="preserve">+ </w:t>
      </w:r>
      <w:r>
        <w:t>11H</w:t>
      </w:r>
      <w:r w:rsidRPr="00136850">
        <w:rPr>
          <w:vertAlign w:val="subscript"/>
        </w:rPr>
        <w:t>2</w:t>
      </w:r>
      <w:r>
        <w:t>O (l)</w:t>
      </w:r>
    </w:p>
    <w:p w14:paraId="38733E06" w14:textId="4F1177B1" w:rsidR="00293B01" w:rsidRDefault="00293B01" w:rsidP="00B43438">
      <w:pPr>
        <w:pStyle w:val="NoSpacing"/>
      </w:pPr>
    </w:p>
    <w:p w14:paraId="6C29A45B" w14:textId="149315D9" w:rsidR="00293B01" w:rsidRDefault="00293B01" w:rsidP="00B43438">
      <w:pPr>
        <w:pStyle w:val="NoSpacing"/>
      </w:pPr>
    </w:p>
    <w:p w14:paraId="69B9D0C4" w14:textId="188ACC1E" w:rsidR="00293B01" w:rsidRDefault="00293B01" w:rsidP="00B43438">
      <w:pPr>
        <w:pStyle w:val="NoSpacing"/>
      </w:pPr>
    </w:p>
    <w:p w14:paraId="1FC5575E" w14:textId="192462CA" w:rsidR="00293B01" w:rsidRDefault="00293B01" w:rsidP="00B43438">
      <w:pPr>
        <w:pStyle w:val="NoSpacing"/>
      </w:pPr>
    </w:p>
    <w:p w14:paraId="23EEA5AB" w14:textId="77777777" w:rsidR="003E0D9D" w:rsidRDefault="003E0D9D" w:rsidP="00B43438">
      <w:pPr>
        <w:pStyle w:val="NoSpacing"/>
      </w:pPr>
    </w:p>
    <w:p w14:paraId="7D3D9920" w14:textId="3F285BE2" w:rsidR="00293B01" w:rsidRDefault="00293B01" w:rsidP="00B43438">
      <w:pPr>
        <w:pStyle w:val="NoSpacing"/>
      </w:pPr>
    </w:p>
    <w:p w14:paraId="0A59BF4D" w14:textId="6066BBF0" w:rsidR="00293B01" w:rsidRDefault="00BC638E" w:rsidP="00F14EEB">
      <w:pPr>
        <w:pStyle w:val="NoSpacing"/>
        <w:numPr>
          <w:ilvl w:val="0"/>
          <w:numId w:val="7"/>
        </w:numPr>
      </w:pPr>
      <w:r>
        <w:t xml:space="preserve">What would be the enthalpy of combustion </w:t>
      </w:r>
      <w:r w:rsidR="00A42CEA">
        <w:t xml:space="preserve">if </w:t>
      </w:r>
      <w:r w:rsidR="00C33C09">
        <w:t xml:space="preserve">1 </w:t>
      </w:r>
      <w:proofErr w:type="spellStart"/>
      <w:r w:rsidR="00C33C09">
        <w:t>mol</w:t>
      </w:r>
      <w:proofErr w:type="spellEnd"/>
      <w:r w:rsidR="00C33C09">
        <w:t xml:space="preserve"> of sucrose were combusted? </w:t>
      </w:r>
      <w:r w:rsidR="007B6A83">
        <w:t>If 171.2 g of sucrose were combusted?</w:t>
      </w:r>
      <w:r w:rsidR="00192C29">
        <w:t xml:space="preserve"> </w:t>
      </w:r>
    </w:p>
    <w:p w14:paraId="75AD99A7" w14:textId="60EB80A6" w:rsidR="007B6A83" w:rsidRDefault="007B6A83" w:rsidP="00B43438">
      <w:pPr>
        <w:pStyle w:val="NoSpacing"/>
      </w:pPr>
    </w:p>
    <w:p w14:paraId="45B34562" w14:textId="6044DB86" w:rsidR="007B6A83" w:rsidRDefault="007B6A83" w:rsidP="00B43438">
      <w:pPr>
        <w:pStyle w:val="NoSpacing"/>
      </w:pPr>
    </w:p>
    <w:p w14:paraId="4CA68EC0" w14:textId="2CBF4B3F" w:rsidR="00192C29" w:rsidRDefault="00192C29" w:rsidP="00B43438">
      <w:pPr>
        <w:pStyle w:val="NoSpacing"/>
      </w:pPr>
    </w:p>
    <w:p w14:paraId="41B66E27" w14:textId="6B3A4E66" w:rsidR="00192C29" w:rsidRDefault="00192C29" w:rsidP="00B43438">
      <w:pPr>
        <w:pStyle w:val="NoSpacing"/>
      </w:pPr>
    </w:p>
    <w:p w14:paraId="36DE7CA4" w14:textId="1060747A" w:rsidR="00D31EDB" w:rsidRDefault="00D31EDB" w:rsidP="00B43438">
      <w:pPr>
        <w:pStyle w:val="NoSpacing"/>
      </w:pPr>
    </w:p>
    <w:p w14:paraId="5F611814" w14:textId="77777777" w:rsidR="00D31EDB" w:rsidRDefault="00D31EDB" w:rsidP="00B43438">
      <w:pPr>
        <w:pStyle w:val="NoSpacing"/>
      </w:pPr>
    </w:p>
    <w:p w14:paraId="40E214D6" w14:textId="42F63D83" w:rsidR="00397B36" w:rsidRPr="00397B36" w:rsidRDefault="00E23D95" w:rsidP="00F14EEB">
      <w:pPr>
        <w:pStyle w:val="NoSpacing"/>
        <w:numPr>
          <w:ilvl w:val="0"/>
          <w:numId w:val="7"/>
        </w:numPr>
      </w:pPr>
      <w:r>
        <w:t>Using the</w:t>
      </w:r>
      <w:r w:rsidR="004F7911">
        <w:t xml:space="preserve"> enthalpies of formation</w:t>
      </w:r>
      <w:r>
        <w:t xml:space="preserve"> </w:t>
      </w:r>
      <w:r w:rsidR="004F7911">
        <w:t>(</w:t>
      </w:r>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m:t>
            </m:r>
          </m:sup>
        </m:sSubSup>
      </m:oMath>
      <w:r w:rsidR="004F7911">
        <w:rPr>
          <w:rFonts w:eastAsiaTheme="minorEastAsia"/>
        </w:rPr>
        <w:t>)</w:t>
      </w:r>
      <w:r>
        <w:rPr>
          <w:rFonts w:eastAsiaTheme="minorEastAsia"/>
        </w:rPr>
        <w:t xml:space="preserve"> of the products and reactants</w:t>
      </w:r>
      <w:r w:rsidR="00B9163A">
        <w:rPr>
          <w:rFonts w:eastAsiaTheme="minorEastAsia"/>
        </w:rPr>
        <w:t xml:space="preserve"> from the table at the end of your book</w:t>
      </w:r>
      <w:r>
        <w:rPr>
          <w:rFonts w:eastAsiaTheme="minorEastAsia"/>
        </w:rPr>
        <w:t>,</w:t>
      </w:r>
      <w:r w:rsidRPr="007D1311">
        <w:rPr>
          <w:rFonts w:eastAsiaTheme="minorEastAsia"/>
        </w:rPr>
        <w:t xml:space="preserve"> </w:t>
      </w:r>
      <w:r>
        <w:t>w</w:t>
      </w:r>
      <w:r w:rsidR="00CD69A0">
        <w:t xml:space="preserve">hat would be the </w:t>
      </w:r>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r</m:t>
            </m:r>
          </m:sub>
          <m:sup>
            <m:r>
              <w:rPr>
                <w:rFonts w:ascii="Cambria Math" w:hAnsi="Cambria Math"/>
              </w:rPr>
              <m:t>°</m:t>
            </m:r>
          </m:sup>
        </m:sSubSup>
      </m:oMath>
      <w:r w:rsidR="00970592" w:rsidRPr="007D1311">
        <w:rPr>
          <w:rFonts w:eastAsiaTheme="minorEastAsia"/>
        </w:rPr>
        <w:t xml:space="preserve"> of </w:t>
      </w:r>
      <w:r w:rsidR="007D1311">
        <w:rPr>
          <w:rFonts w:eastAsiaTheme="minorEastAsia"/>
        </w:rPr>
        <w:t xml:space="preserve">the reaction: </w:t>
      </w:r>
    </w:p>
    <w:p w14:paraId="1A6E44AF" w14:textId="77777777" w:rsidR="003E0D9D" w:rsidRDefault="003E0D9D" w:rsidP="00F14EEB">
      <w:pPr>
        <w:pStyle w:val="NoSpacing"/>
        <w:jc w:val="center"/>
      </w:pPr>
    </w:p>
    <w:p w14:paraId="6895D735" w14:textId="4498B594" w:rsidR="007D1311" w:rsidRDefault="007D1311" w:rsidP="00F14EEB">
      <w:pPr>
        <w:pStyle w:val="NoSpacing"/>
        <w:jc w:val="center"/>
      </w:pPr>
      <w:r>
        <w:t>2KClO</w:t>
      </w:r>
      <w:r w:rsidRPr="007D1311">
        <w:rPr>
          <w:vertAlign w:val="subscript"/>
        </w:rPr>
        <w:t>3</w:t>
      </w:r>
      <w:r>
        <w:t xml:space="preserve"> (</w:t>
      </w:r>
      <w:r w:rsidR="00A56523">
        <w:t>s</w:t>
      </w:r>
      <w:r>
        <w:t xml:space="preserve">) </w:t>
      </w:r>
      <w:r>
        <w:sym w:font="Wingdings" w:char="F0E0"/>
      </w:r>
      <w:r>
        <w:t xml:space="preserve"> 2KCl (s) + 3O</w:t>
      </w:r>
      <w:r w:rsidRPr="007D1311">
        <w:rPr>
          <w:vertAlign w:val="subscript"/>
        </w:rPr>
        <w:t>2</w:t>
      </w:r>
      <w:r>
        <w:t xml:space="preserve"> (g)?</w:t>
      </w:r>
    </w:p>
    <w:p w14:paraId="1EE74E5A" w14:textId="07111EBD" w:rsidR="006401F5" w:rsidRDefault="006401F5" w:rsidP="00B43438">
      <w:pPr>
        <w:pStyle w:val="NoSpacing"/>
      </w:pPr>
    </w:p>
    <w:p w14:paraId="36D4DD9A" w14:textId="15565323" w:rsidR="006401F5" w:rsidRDefault="006401F5" w:rsidP="00B43438">
      <w:pPr>
        <w:pStyle w:val="NoSpacing"/>
      </w:pPr>
    </w:p>
    <w:p w14:paraId="2BC01A2B" w14:textId="03B89CCC" w:rsidR="003E0D9D" w:rsidRDefault="003E0D9D" w:rsidP="00B43438">
      <w:pPr>
        <w:pStyle w:val="NoSpacing"/>
      </w:pPr>
    </w:p>
    <w:p w14:paraId="5C63E1EC" w14:textId="7EDF1431" w:rsidR="003E0D9D" w:rsidRDefault="003E0D9D" w:rsidP="00B43438">
      <w:pPr>
        <w:pStyle w:val="NoSpacing"/>
      </w:pPr>
    </w:p>
    <w:p w14:paraId="4F168680" w14:textId="77777777" w:rsidR="003E0D9D" w:rsidRDefault="003E0D9D" w:rsidP="00B43438">
      <w:pPr>
        <w:pStyle w:val="NoSpacing"/>
      </w:pPr>
    </w:p>
    <w:p w14:paraId="6727F6AF" w14:textId="032F9190" w:rsidR="006401F5" w:rsidRDefault="006401F5" w:rsidP="00B43438">
      <w:pPr>
        <w:pStyle w:val="NoSpacing"/>
      </w:pPr>
    </w:p>
    <w:p w14:paraId="52EFE9B3" w14:textId="1B33729B" w:rsidR="006401F5" w:rsidRPr="00BA2BAC" w:rsidRDefault="004F7911" w:rsidP="00F14EEB">
      <w:pPr>
        <w:pStyle w:val="NoSpacing"/>
        <w:numPr>
          <w:ilvl w:val="0"/>
          <w:numId w:val="7"/>
        </w:numPr>
      </w:pPr>
      <w:r>
        <w:t xml:space="preserve">Now that you determined the </w:t>
      </w:r>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r</m:t>
            </m:r>
          </m:sub>
          <m:sup>
            <m:r>
              <w:rPr>
                <w:rFonts w:ascii="Cambria Math" w:hAnsi="Cambria Math"/>
              </w:rPr>
              <m:t>°</m:t>
            </m:r>
          </m:sup>
        </m:sSubSup>
      </m:oMath>
      <w:r w:rsidR="00BA2BAC">
        <w:rPr>
          <w:rFonts w:eastAsiaTheme="minorEastAsia"/>
        </w:rPr>
        <w:t xml:space="preserve"> of the two following equations: </w:t>
      </w:r>
    </w:p>
    <w:p w14:paraId="1FC069FF" w14:textId="77777777" w:rsidR="00BA2BAC" w:rsidRDefault="00BA2BAC" w:rsidP="00B43438">
      <w:pPr>
        <w:pStyle w:val="NoSpacing"/>
      </w:pPr>
    </w:p>
    <w:p w14:paraId="6FFA4775" w14:textId="4BF37090" w:rsidR="00BA2BAC" w:rsidRDefault="00BA2BAC" w:rsidP="00F14EEB">
      <w:pPr>
        <w:pStyle w:val="NoSpacing"/>
        <w:jc w:val="center"/>
      </w:pPr>
      <w:r>
        <w:t>2KClO</w:t>
      </w:r>
      <w:r w:rsidRPr="00E669FC">
        <w:rPr>
          <w:vertAlign w:val="subscript"/>
        </w:rPr>
        <w:t>3</w:t>
      </w:r>
      <w:r>
        <w:t xml:space="preserve"> (</w:t>
      </w:r>
      <w:r w:rsidR="00A56523">
        <w:t>s</w:t>
      </w:r>
      <w:r>
        <w:t xml:space="preserve">) </w:t>
      </w:r>
      <w:r>
        <w:sym w:font="Wingdings" w:char="F0E0"/>
      </w:r>
      <w:r>
        <w:t xml:space="preserve"> 2KCl (s) + 3O</w:t>
      </w:r>
      <w:r w:rsidRPr="00E669FC">
        <w:rPr>
          <w:vertAlign w:val="subscript"/>
        </w:rPr>
        <w:t>2</w:t>
      </w:r>
      <w:r>
        <w:t xml:space="preserve"> (</w:t>
      </w:r>
      <w:proofErr w:type="gramStart"/>
      <w:r>
        <w:t xml:space="preserve">g)   </w:t>
      </w:r>
      <w:proofErr w:type="gramEnd"/>
      <w:r>
        <w:t xml:space="preserve">   </w:t>
      </w:r>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r</m:t>
            </m:r>
          </m:sub>
          <m:sup>
            <m:r>
              <w:rPr>
                <w:rFonts w:ascii="Cambria Math" w:hAnsi="Cambria Math"/>
              </w:rPr>
              <m:t>°</m:t>
            </m:r>
          </m:sup>
        </m:sSubSup>
        <m:r>
          <w:rPr>
            <w:rFonts w:ascii="Cambria Math" w:hAnsi="Cambria Math"/>
          </w:rPr>
          <m:t>= ________________</m:t>
        </m:r>
      </m:oMath>
    </w:p>
    <w:p w14:paraId="6F945859" w14:textId="7FD5FF41" w:rsidR="00BA2BAC" w:rsidRDefault="00BA2BAC" w:rsidP="00F14EEB">
      <w:pPr>
        <w:pStyle w:val="NoSpacing"/>
        <w:jc w:val="center"/>
      </w:pPr>
      <w:r>
        <w:t>C</w:t>
      </w:r>
      <w:r w:rsidRPr="00136850">
        <w:rPr>
          <w:vertAlign w:val="subscript"/>
        </w:rPr>
        <w:t>12</w:t>
      </w:r>
      <w:r>
        <w:t>H</w:t>
      </w:r>
      <w:r w:rsidRPr="00136850">
        <w:rPr>
          <w:vertAlign w:val="subscript"/>
        </w:rPr>
        <w:t>22</w:t>
      </w:r>
      <w:r>
        <w:t>O</w:t>
      </w:r>
      <w:r w:rsidRPr="00136850">
        <w:rPr>
          <w:vertAlign w:val="subscript"/>
        </w:rPr>
        <w:t>11</w:t>
      </w:r>
      <w:r>
        <w:t xml:space="preserve"> (s) + 12O</w:t>
      </w:r>
      <w:r>
        <w:rPr>
          <w:vertAlign w:val="subscript"/>
        </w:rPr>
        <w:t>2</w:t>
      </w:r>
      <w:r>
        <w:t xml:space="preserve"> (</w:t>
      </w:r>
      <w:r w:rsidR="001F652A">
        <w:t>g</w:t>
      </w:r>
      <w:r>
        <w:t xml:space="preserve">) </w:t>
      </w:r>
      <w:r>
        <w:sym w:font="Wingdings" w:char="F0E0"/>
      </w:r>
      <w:r>
        <w:t xml:space="preserve"> 12CO</w:t>
      </w:r>
      <w:r w:rsidRPr="00136850">
        <w:rPr>
          <w:vertAlign w:val="subscript"/>
        </w:rPr>
        <w:t>2</w:t>
      </w:r>
      <w:r>
        <w:t xml:space="preserve"> (g) 11H</w:t>
      </w:r>
      <w:r w:rsidRPr="00136850">
        <w:rPr>
          <w:vertAlign w:val="subscript"/>
        </w:rPr>
        <w:t>2</w:t>
      </w:r>
      <w:r>
        <w:t xml:space="preserve">O (l)      </w:t>
      </w:r>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r</m:t>
            </m:r>
          </m:sub>
          <m:sup>
            <m:r>
              <w:rPr>
                <w:rFonts w:ascii="Cambria Math" w:hAnsi="Cambria Math"/>
              </w:rPr>
              <m:t>°</m:t>
            </m:r>
          </m:sup>
        </m:sSubSup>
        <m:r>
          <w:rPr>
            <w:rFonts w:ascii="Cambria Math" w:hAnsi="Cambria Math"/>
          </w:rPr>
          <m:t>= __________________</m:t>
        </m:r>
      </m:oMath>
    </w:p>
    <w:p w14:paraId="14DAA4CE" w14:textId="77777777" w:rsidR="003E0D9D" w:rsidRDefault="003E0D9D" w:rsidP="003E0D9D">
      <w:pPr>
        <w:pStyle w:val="NoSpacing"/>
        <w:ind w:firstLine="720"/>
      </w:pPr>
    </w:p>
    <w:p w14:paraId="19579087" w14:textId="63B43ED0" w:rsidR="007B6A83" w:rsidRDefault="00BA2BAC" w:rsidP="003E0D9D">
      <w:pPr>
        <w:pStyle w:val="NoSpacing"/>
        <w:ind w:firstLine="720"/>
      </w:pPr>
      <w:r>
        <w:t xml:space="preserve">Calculate the </w:t>
      </w:r>
      <w:r w:rsidR="00B70910">
        <w:t xml:space="preserve">enthalpy </w:t>
      </w:r>
      <w:r w:rsidR="008342FD">
        <w:t xml:space="preserve">of reaction </w:t>
      </w:r>
      <w:r w:rsidR="00B70910">
        <w:t>for the following reaction.</w:t>
      </w:r>
    </w:p>
    <w:p w14:paraId="3C7BD0C8" w14:textId="75055F58" w:rsidR="00B70910" w:rsidRDefault="00B70910" w:rsidP="00B43438">
      <w:pPr>
        <w:pStyle w:val="NoSpacing"/>
      </w:pPr>
    </w:p>
    <w:p w14:paraId="6A27B93D" w14:textId="223F7A28" w:rsidR="00B70910" w:rsidRDefault="00B70910" w:rsidP="00F14EEB">
      <w:pPr>
        <w:pStyle w:val="NoSpacing"/>
        <w:jc w:val="center"/>
      </w:pPr>
      <w:r>
        <w:t>C</w:t>
      </w:r>
      <w:r w:rsidRPr="00136850">
        <w:rPr>
          <w:vertAlign w:val="subscript"/>
        </w:rPr>
        <w:t>12</w:t>
      </w:r>
      <w:r>
        <w:t>H</w:t>
      </w:r>
      <w:r w:rsidRPr="00136850">
        <w:rPr>
          <w:vertAlign w:val="subscript"/>
        </w:rPr>
        <w:t>22</w:t>
      </w:r>
      <w:r>
        <w:t>O</w:t>
      </w:r>
      <w:r w:rsidRPr="00136850">
        <w:rPr>
          <w:vertAlign w:val="subscript"/>
        </w:rPr>
        <w:t>11</w:t>
      </w:r>
      <w:r>
        <w:t xml:space="preserve"> (s) + </w:t>
      </w:r>
      <w:r w:rsidR="008E6B58">
        <w:t>9</w:t>
      </w:r>
      <w:r>
        <w:t>O</w:t>
      </w:r>
      <w:r>
        <w:rPr>
          <w:vertAlign w:val="subscript"/>
        </w:rPr>
        <w:t>2</w:t>
      </w:r>
      <w:r>
        <w:t xml:space="preserve"> (</w:t>
      </w:r>
      <w:r w:rsidR="001F652A">
        <w:t>g</w:t>
      </w:r>
      <w:r>
        <w:t xml:space="preserve">) </w:t>
      </w:r>
      <w:r w:rsidR="008E6B58">
        <w:t>+ 2KClO</w:t>
      </w:r>
      <w:r w:rsidR="008E6B58" w:rsidRPr="00E669FC">
        <w:rPr>
          <w:vertAlign w:val="subscript"/>
        </w:rPr>
        <w:t>3</w:t>
      </w:r>
      <w:r w:rsidR="008E6B58">
        <w:t xml:space="preserve"> (l) </w:t>
      </w:r>
      <w:r>
        <w:sym w:font="Wingdings" w:char="F0E0"/>
      </w:r>
      <w:r>
        <w:t xml:space="preserve"> 12CO</w:t>
      </w:r>
      <w:r w:rsidRPr="00136850">
        <w:rPr>
          <w:vertAlign w:val="subscript"/>
        </w:rPr>
        <w:t>2</w:t>
      </w:r>
      <w:r>
        <w:t xml:space="preserve"> (g)</w:t>
      </w:r>
      <w:r w:rsidR="006C32EE">
        <w:t xml:space="preserve"> +</w:t>
      </w:r>
      <w:r>
        <w:t xml:space="preserve"> 11H</w:t>
      </w:r>
      <w:r w:rsidRPr="00136850">
        <w:rPr>
          <w:vertAlign w:val="subscript"/>
        </w:rPr>
        <w:t>2</w:t>
      </w:r>
      <w:r>
        <w:t>O (l)</w:t>
      </w:r>
      <w:r w:rsidRPr="00B70910">
        <w:t xml:space="preserve"> </w:t>
      </w:r>
      <w:r w:rsidR="008E6B58">
        <w:t xml:space="preserve">+ </w:t>
      </w:r>
      <w:r>
        <w:t>2KCl (s)</w:t>
      </w:r>
    </w:p>
    <w:p w14:paraId="7E5E013C" w14:textId="776244E4" w:rsidR="003E0CD5" w:rsidRDefault="003E0CD5" w:rsidP="00F14EEB">
      <w:pPr>
        <w:pStyle w:val="NoSpacing"/>
        <w:jc w:val="center"/>
      </w:pPr>
    </w:p>
    <w:p w14:paraId="2DEAB4B6" w14:textId="77777777" w:rsidR="00D4516D" w:rsidRDefault="00D4516D" w:rsidP="00C7703F">
      <w:pPr>
        <w:pStyle w:val="Heading2"/>
      </w:pPr>
    </w:p>
    <w:p w14:paraId="6A005893" w14:textId="78D8BD7F" w:rsidR="003E0CD5" w:rsidRDefault="003E0CD5" w:rsidP="00C7703F">
      <w:pPr>
        <w:pStyle w:val="Heading2"/>
      </w:pPr>
      <w:r>
        <w:t>References</w:t>
      </w:r>
    </w:p>
    <w:p w14:paraId="37AADB89" w14:textId="6BA5B046" w:rsidR="00C7703F" w:rsidRDefault="00C7703F" w:rsidP="004E0B6B">
      <w:pPr>
        <w:pStyle w:val="NoSpacing"/>
        <w:numPr>
          <w:ilvl w:val="0"/>
          <w:numId w:val="11"/>
        </w:numPr>
      </w:pPr>
      <w:r>
        <w:t>OpenStax Chemistry: Section 5.2 and 5.3</w:t>
      </w:r>
    </w:p>
    <w:p w14:paraId="4E684C4A" w14:textId="035B7915" w:rsidR="00AB4AA7" w:rsidRDefault="003B24E3" w:rsidP="003B24E3">
      <w:pPr>
        <w:pStyle w:val="NoSpacing"/>
        <w:numPr>
          <w:ilvl w:val="0"/>
          <w:numId w:val="11"/>
        </w:numPr>
      </w:pPr>
      <w:r>
        <w:t xml:space="preserve">Calorimeter diagram: </w:t>
      </w:r>
      <w:bookmarkStart w:id="0" w:name="_GoBack"/>
      <w:bookmarkEnd w:id="0"/>
      <w:r w:rsidRPr="003B24E3">
        <w:t>https://commons.wikimedia.org/wiki/File:Bomb_Calorimeter_Diagram.png</w:t>
      </w:r>
    </w:p>
    <w:p w14:paraId="4EC27488" w14:textId="77777777" w:rsidR="00007002" w:rsidRPr="00C7703F" w:rsidRDefault="00007002" w:rsidP="0003713D">
      <w:pPr>
        <w:pStyle w:val="ListParagraph"/>
      </w:pPr>
    </w:p>
    <w:sectPr w:rsidR="00007002" w:rsidRPr="00C770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0688E" w14:textId="77777777" w:rsidR="00E669FC" w:rsidRDefault="00E669FC" w:rsidP="00E669FC">
      <w:pPr>
        <w:spacing w:after="0" w:line="240" w:lineRule="auto"/>
      </w:pPr>
      <w:r>
        <w:separator/>
      </w:r>
    </w:p>
  </w:endnote>
  <w:endnote w:type="continuationSeparator" w:id="0">
    <w:p w14:paraId="0C50FA0D" w14:textId="77777777" w:rsidR="00E669FC" w:rsidRDefault="00E669FC" w:rsidP="00E6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LiberationSerif">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313477"/>
      <w:docPartObj>
        <w:docPartGallery w:val="Page Numbers (Bottom of Page)"/>
        <w:docPartUnique/>
      </w:docPartObj>
    </w:sdtPr>
    <w:sdtEndPr>
      <w:rPr>
        <w:color w:val="7F7F7F" w:themeColor="background1" w:themeShade="7F"/>
        <w:spacing w:val="60"/>
      </w:rPr>
    </w:sdtEndPr>
    <w:sdtContent>
      <w:p w14:paraId="4DE2B0C5" w14:textId="14A15050" w:rsidR="00767A93" w:rsidRDefault="00767A9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F3DD20" w14:textId="77777777" w:rsidR="00767A93" w:rsidRDefault="00767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0D980" w14:textId="77777777" w:rsidR="00E669FC" w:rsidRDefault="00E669FC" w:rsidP="00E669FC">
      <w:pPr>
        <w:spacing w:after="0" w:line="240" w:lineRule="auto"/>
      </w:pPr>
      <w:r>
        <w:separator/>
      </w:r>
    </w:p>
  </w:footnote>
  <w:footnote w:type="continuationSeparator" w:id="0">
    <w:p w14:paraId="3F582F7E" w14:textId="77777777" w:rsidR="00E669FC" w:rsidRDefault="00E669FC" w:rsidP="00E66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C11A" w14:textId="55D42F0D" w:rsidR="00CB5546" w:rsidRDefault="00CB5546" w:rsidP="00CB5546">
    <w:pPr>
      <w:pStyle w:val="Header"/>
      <w:jc w:val="right"/>
    </w:pPr>
    <w:r>
      <w:t>J. Hugh Broome</w:t>
    </w:r>
  </w:p>
  <w:p w14:paraId="481DF238" w14:textId="019DF512" w:rsidR="00CB5546" w:rsidRDefault="00CB5546" w:rsidP="00CB5546">
    <w:pPr>
      <w:pStyle w:val="Header"/>
      <w:jc w:val="right"/>
    </w:pPr>
    <w:r>
      <w:t>The University of Southern Mississippi</w:t>
    </w:r>
  </w:p>
  <w:p w14:paraId="3F2E45B7" w14:textId="77777777" w:rsidR="00CB5546" w:rsidRPr="00CB5546" w:rsidRDefault="00CB5546" w:rsidP="00CB5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F4FD0"/>
    <w:multiLevelType w:val="hybridMultilevel"/>
    <w:tmpl w:val="51A8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71AA6"/>
    <w:multiLevelType w:val="hybridMultilevel"/>
    <w:tmpl w:val="A5FE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03E78"/>
    <w:multiLevelType w:val="hybridMultilevel"/>
    <w:tmpl w:val="6AFA6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50B6E"/>
    <w:multiLevelType w:val="hybridMultilevel"/>
    <w:tmpl w:val="586E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A01A1"/>
    <w:multiLevelType w:val="hybridMultilevel"/>
    <w:tmpl w:val="75D60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92C9B"/>
    <w:multiLevelType w:val="hybridMultilevel"/>
    <w:tmpl w:val="C612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A1F3C"/>
    <w:multiLevelType w:val="hybridMultilevel"/>
    <w:tmpl w:val="B842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4F1D35"/>
    <w:multiLevelType w:val="hybridMultilevel"/>
    <w:tmpl w:val="2034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0579F"/>
    <w:multiLevelType w:val="hybridMultilevel"/>
    <w:tmpl w:val="05E0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7833E1"/>
    <w:multiLevelType w:val="hybridMultilevel"/>
    <w:tmpl w:val="228A4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87206"/>
    <w:multiLevelType w:val="hybridMultilevel"/>
    <w:tmpl w:val="55E21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3"/>
  </w:num>
  <w:num w:numId="6">
    <w:abstractNumId w:val="9"/>
  </w:num>
  <w:num w:numId="7">
    <w:abstractNumId w:val="5"/>
  </w:num>
  <w:num w:numId="8">
    <w:abstractNumId w:val="2"/>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23"/>
    <w:rsid w:val="00004569"/>
    <w:rsid w:val="00005C36"/>
    <w:rsid w:val="00007002"/>
    <w:rsid w:val="00017DC9"/>
    <w:rsid w:val="0003713D"/>
    <w:rsid w:val="00056EBD"/>
    <w:rsid w:val="00091BDB"/>
    <w:rsid w:val="000A2C09"/>
    <w:rsid w:val="000E409F"/>
    <w:rsid w:val="00136850"/>
    <w:rsid w:val="00176226"/>
    <w:rsid w:val="00183D98"/>
    <w:rsid w:val="00192C29"/>
    <w:rsid w:val="001B094D"/>
    <w:rsid w:val="001B0CAA"/>
    <w:rsid w:val="001F652A"/>
    <w:rsid w:val="00202835"/>
    <w:rsid w:val="00250BF0"/>
    <w:rsid w:val="002848A5"/>
    <w:rsid w:val="00293B01"/>
    <w:rsid w:val="002A0D7A"/>
    <w:rsid w:val="002A1D47"/>
    <w:rsid w:val="002A764D"/>
    <w:rsid w:val="002C0733"/>
    <w:rsid w:val="003623E8"/>
    <w:rsid w:val="00397B36"/>
    <w:rsid w:val="003B24E3"/>
    <w:rsid w:val="003B5890"/>
    <w:rsid w:val="003E0CD5"/>
    <w:rsid w:val="003E0D9D"/>
    <w:rsid w:val="00422AAD"/>
    <w:rsid w:val="004359E9"/>
    <w:rsid w:val="004443CE"/>
    <w:rsid w:val="00470454"/>
    <w:rsid w:val="004754C0"/>
    <w:rsid w:val="0048347E"/>
    <w:rsid w:val="004D1838"/>
    <w:rsid w:val="004E0B6B"/>
    <w:rsid w:val="004E1770"/>
    <w:rsid w:val="004E6511"/>
    <w:rsid w:val="004F7911"/>
    <w:rsid w:val="005929CA"/>
    <w:rsid w:val="005C6EC2"/>
    <w:rsid w:val="00632EC3"/>
    <w:rsid w:val="006401F5"/>
    <w:rsid w:val="00680DEF"/>
    <w:rsid w:val="00690DDF"/>
    <w:rsid w:val="006C32EE"/>
    <w:rsid w:val="006C5182"/>
    <w:rsid w:val="00701581"/>
    <w:rsid w:val="00721685"/>
    <w:rsid w:val="00730504"/>
    <w:rsid w:val="00735E9E"/>
    <w:rsid w:val="00750BBC"/>
    <w:rsid w:val="00763DA1"/>
    <w:rsid w:val="00767A93"/>
    <w:rsid w:val="00791ACD"/>
    <w:rsid w:val="007933D9"/>
    <w:rsid w:val="007B6A83"/>
    <w:rsid w:val="007D1311"/>
    <w:rsid w:val="007F1A33"/>
    <w:rsid w:val="0082125A"/>
    <w:rsid w:val="008324D0"/>
    <w:rsid w:val="008342FD"/>
    <w:rsid w:val="008463A5"/>
    <w:rsid w:val="00873563"/>
    <w:rsid w:val="008A754B"/>
    <w:rsid w:val="008E0788"/>
    <w:rsid w:val="008E6B58"/>
    <w:rsid w:val="00907622"/>
    <w:rsid w:val="009252BE"/>
    <w:rsid w:val="00970592"/>
    <w:rsid w:val="0097333D"/>
    <w:rsid w:val="009A7852"/>
    <w:rsid w:val="00A01A3A"/>
    <w:rsid w:val="00A17E4A"/>
    <w:rsid w:val="00A22F68"/>
    <w:rsid w:val="00A42CEA"/>
    <w:rsid w:val="00A44730"/>
    <w:rsid w:val="00A56523"/>
    <w:rsid w:val="00A77823"/>
    <w:rsid w:val="00A9752D"/>
    <w:rsid w:val="00AB4AA7"/>
    <w:rsid w:val="00AE36C7"/>
    <w:rsid w:val="00B43438"/>
    <w:rsid w:val="00B62A3B"/>
    <w:rsid w:val="00B70910"/>
    <w:rsid w:val="00B77F50"/>
    <w:rsid w:val="00B9163A"/>
    <w:rsid w:val="00BA2BAC"/>
    <w:rsid w:val="00BC638E"/>
    <w:rsid w:val="00C14786"/>
    <w:rsid w:val="00C17A8F"/>
    <w:rsid w:val="00C33042"/>
    <w:rsid w:val="00C33C09"/>
    <w:rsid w:val="00C374DB"/>
    <w:rsid w:val="00C3785A"/>
    <w:rsid w:val="00C74BBC"/>
    <w:rsid w:val="00C7703F"/>
    <w:rsid w:val="00CA1CC9"/>
    <w:rsid w:val="00CB2FF3"/>
    <w:rsid w:val="00CB5546"/>
    <w:rsid w:val="00CD69A0"/>
    <w:rsid w:val="00CE482C"/>
    <w:rsid w:val="00D31EDB"/>
    <w:rsid w:val="00D4516D"/>
    <w:rsid w:val="00D51841"/>
    <w:rsid w:val="00D75374"/>
    <w:rsid w:val="00DB4064"/>
    <w:rsid w:val="00DC1E11"/>
    <w:rsid w:val="00DC4C9F"/>
    <w:rsid w:val="00DC74C6"/>
    <w:rsid w:val="00E23D95"/>
    <w:rsid w:val="00E24E29"/>
    <w:rsid w:val="00E5448F"/>
    <w:rsid w:val="00E669FC"/>
    <w:rsid w:val="00EB1B9B"/>
    <w:rsid w:val="00EC0454"/>
    <w:rsid w:val="00EC68F6"/>
    <w:rsid w:val="00F14EEB"/>
    <w:rsid w:val="00F65F1A"/>
    <w:rsid w:val="00F961CC"/>
    <w:rsid w:val="00FC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B8D3"/>
  <w15:chartTrackingRefBased/>
  <w15:docId w15:val="{B2F1483B-BC09-4A9D-A988-33645B08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E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3563"/>
    <w:pPr>
      <w:keepNext/>
      <w:keepLines/>
      <w:spacing w:before="40" w:after="0"/>
      <w:outlineLvl w:val="1"/>
    </w:pPr>
    <w:rPr>
      <w:rFonts w:ascii="Candara" w:eastAsiaTheme="majorEastAsia" w:hAnsi="Candar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23"/>
    <w:pPr>
      <w:ind w:left="720"/>
      <w:contextualSpacing/>
    </w:pPr>
  </w:style>
  <w:style w:type="character" w:styleId="PlaceholderText">
    <w:name w:val="Placeholder Text"/>
    <w:basedOn w:val="DefaultParagraphFont"/>
    <w:uiPriority w:val="99"/>
    <w:semiHidden/>
    <w:rsid w:val="00470454"/>
    <w:rPr>
      <w:color w:val="808080"/>
    </w:rPr>
  </w:style>
  <w:style w:type="character" w:customStyle="1" w:styleId="Heading2Char">
    <w:name w:val="Heading 2 Char"/>
    <w:basedOn w:val="DefaultParagraphFont"/>
    <w:link w:val="Heading2"/>
    <w:uiPriority w:val="9"/>
    <w:rsid w:val="00873563"/>
    <w:rPr>
      <w:rFonts w:ascii="Candara" w:eastAsiaTheme="majorEastAsia" w:hAnsi="Candara" w:cstheme="majorBidi"/>
      <w:color w:val="2F5496" w:themeColor="accent1" w:themeShade="BF"/>
      <w:sz w:val="26"/>
      <w:szCs w:val="26"/>
    </w:rPr>
  </w:style>
  <w:style w:type="character" w:customStyle="1" w:styleId="Heading1Char">
    <w:name w:val="Heading 1 Char"/>
    <w:basedOn w:val="DefaultParagraphFont"/>
    <w:link w:val="Heading1"/>
    <w:uiPriority w:val="9"/>
    <w:rsid w:val="00056EB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3785A"/>
    <w:pPr>
      <w:spacing w:after="0" w:line="240" w:lineRule="auto"/>
    </w:pPr>
    <w:rPr>
      <w:rFonts w:ascii="Garamond" w:hAnsi="Garamond"/>
      <w:sz w:val="24"/>
      <w:szCs w:val="24"/>
      <w14:numForm w14:val="lining"/>
      <w14:numSpacing w14:val="tabular"/>
    </w:rPr>
  </w:style>
  <w:style w:type="paragraph" w:styleId="Header">
    <w:name w:val="header"/>
    <w:basedOn w:val="Normal"/>
    <w:link w:val="HeaderChar"/>
    <w:uiPriority w:val="99"/>
    <w:unhideWhenUsed/>
    <w:rsid w:val="00E66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FC"/>
  </w:style>
  <w:style w:type="paragraph" w:styleId="Footer">
    <w:name w:val="footer"/>
    <w:basedOn w:val="Normal"/>
    <w:link w:val="FooterChar"/>
    <w:uiPriority w:val="99"/>
    <w:unhideWhenUsed/>
    <w:rsid w:val="00E66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Broome</dc:creator>
  <cp:keywords/>
  <dc:description/>
  <cp:lastModifiedBy>Johnathan Broome</cp:lastModifiedBy>
  <cp:revision>4</cp:revision>
  <dcterms:created xsi:type="dcterms:W3CDTF">2018-04-06T16:33:00Z</dcterms:created>
  <dcterms:modified xsi:type="dcterms:W3CDTF">2018-04-06T16:35:00Z</dcterms:modified>
</cp:coreProperties>
</file>