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49" w:rsidRPr="00D20D48" w:rsidRDefault="00E42749" w:rsidP="00E42749">
      <w:pPr>
        <w:tabs>
          <w:tab w:val="left" w:pos="1125"/>
        </w:tabs>
        <w:jc w:val="center"/>
        <w:rPr>
          <w:rFonts w:ascii="KG Summer Sunshine Blackout" w:hAnsi="KG Summer Sunshine Blackout"/>
          <w:sz w:val="28"/>
        </w:rPr>
      </w:pPr>
      <w:r w:rsidRPr="00D20D48">
        <w:rPr>
          <w:rFonts w:ascii="KG Summer Sunshine Blackout" w:hAnsi="KG Summer Sunshine Blackout"/>
          <w:sz w:val="28"/>
        </w:rPr>
        <w:t>Cell Scientists Graphic Organizer</w:t>
      </w:r>
    </w:p>
    <w:p w:rsidR="00E42749" w:rsidRPr="00D20D48" w:rsidRDefault="00E42749" w:rsidP="00E42749">
      <w:pPr>
        <w:tabs>
          <w:tab w:val="left" w:pos="1125"/>
        </w:tabs>
        <w:jc w:val="center"/>
        <w:rPr>
          <w:rFonts w:ascii="KG Behind These Hazel Eyes" w:hAnsi="KG Behind These Hazel Eyes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1666"/>
        <w:gridCol w:w="6150"/>
      </w:tblGrid>
      <w:tr w:rsidR="00E42749" w:rsidTr="00FE43E2">
        <w:trPr>
          <w:trHeight w:val="810"/>
        </w:trPr>
        <w:tc>
          <w:tcPr>
            <w:tcW w:w="3068" w:type="dxa"/>
          </w:tcPr>
          <w:p w:rsidR="00E42749" w:rsidRPr="00D20D48" w:rsidRDefault="00E42749" w:rsidP="00FE43E2">
            <w:pPr>
              <w:tabs>
                <w:tab w:val="left" w:pos="1125"/>
              </w:tabs>
              <w:jc w:val="center"/>
              <w:rPr>
                <w:rFonts w:ascii="KG Shake it Off" w:hAnsi="KG Shake it Off"/>
                <w:b/>
              </w:rPr>
            </w:pPr>
            <w:r>
              <w:rPr>
                <w:rFonts w:ascii="KG Shake it Off" w:hAnsi="KG Shake it Off"/>
                <w:b/>
              </w:rPr>
              <w:t>Cell Theory</w:t>
            </w:r>
            <w:r w:rsidRPr="00D20D48">
              <w:rPr>
                <w:rFonts w:ascii="KG Shake it Off" w:hAnsi="KG Shake it Off"/>
                <w:b/>
              </w:rPr>
              <w:t xml:space="preserve"> Scientist</w:t>
            </w:r>
          </w:p>
        </w:tc>
        <w:tc>
          <w:tcPr>
            <w:tcW w:w="1666" w:type="dxa"/>
          </w:tcPr>
          <w:p w:rsidR="00E42749" w:rsidRPr="00D20D48" w:rsidRDefault="00E42749" w:rsidP="00FE43E2">
            <w:pPr>
              <w:tabs>
                <w:tab w:val="left" w:pos="1125"/>
              </w:tabs>
              <w:jc w:val="center"/>
              <w:rPr>
                <w:rFonts w:ascii="KG Shake it Off" w:hAnsi="KG Shake it Off"/>
                <w:b/>
              </w:rPr>
            </w:pPr>
            <w:r w:rsidRPr="00D20D48">
              <w:rPr>
                <w:rFonts w:ascii="KG Shake it Off" w:hAnsi="KG Shake it Off"/>
                <w:b/>
              </w:rPr>
              <w:t>Year(s)</w:t>
            </w:r>
          </w:p>
        </w:tc>
        <w:tc>
          <w:tcPr>
            <w:tcW w:w="6150" w:type="dxa"/>
          </w:tcPr>
          <w:p w:rsidR="00E42749" w:rsidRPr="00D20D48" w:rsidRDefault="00E42749" w:rsidP="00FE43E2">
            <w:pPr>
              <w:tabs>
                <w:tab w:val="left" w:pos="1125"/>
              </w:tabs>
              <w:jc w:val="center"/>
              <w:rPr>
                <w:rFonts w:ascii="KG Shake it Off" w:hAnsi="KG Shake it Off"/>
                <w:b/>
              </w:rPr>
            </w:pPr>
            <w:r w:rsidRPr="00D20D48">
              <w:rPr>
                <w:rFonts w:ascii="KG Shake it Off" w:hAnsi="KG Shake it Off"/>
                <w:b/>
              </w:rPr>
              <w:t>Achievements and Contributions</w:t>
            </w:r>
          </w:p>
        </w:tc>
      </w:tr>
      <w:tr w:rsidR="00E42749" w:rsidTr="00FE43E2">
        <w:trPr>
          <w:trHeight w:val="379"/>
        </w:trPr>
        <w:tc>
          <w:tcPr>
            <w:tcW w:w="3068" w:type="dxa"/>
          </w:tcPr>
          <w:p w:rsidR="00E42749" w:rsidRPr="00D20D48" w:rsidRDefault="00E42749" w:rsidP="00FE43E2">
            <w:pPr>
              <w:tabs>
                <w:tab w:val="left" w:pos="1125"/>
              </w:tabs>
              <w:jc w:val="center"/>
              <w:rPr>
                <w:rFonts w:ascii="KG Begin Again" w:hAnsi="KG Begin Again"/>
                <w:b/>
              </w:rPr>
            </w:pPr>
            <w:r w:rsidRPr="00D20D48">
              <w:rPr>
                <w:rFonts w:ascii="KG Begin Again" w:hAnsi="KG Begin Again"/>
                <w:b/>
              </w:rPr>
              <w:t>Robert Brown</w:t>
            </w:r>
          </w:p>
        </w:tc>
        <w:tc>
          <w:tcPr>
            <w:tcW w:w="1666" w:type="dxa"/>
          </w:tcPr>
          <w:p w:rsidR="00E42749" w:rsidRDefault="00E42749" w:rsidP="00FE43E2">
            <w:pPr>
              <w:pBdr>
                <w:bottom w:val="single" w:sz="12" w:space="1" w:color="auto"/>
              </w:pBdr>
              <w:tabs>
                <w:tab w:val="left" w:pos="1125"/>
              </w:tabs>
              <w:rPr>
                <w:rFonts w:ascii="KG Begin Again" w:hAnsi="KG Begin Again"/>
                <w:b/>
                <w:sz w:val="22"/>
              </w:rPr>
            </w:pPr>
          </w:p>
          <w:p w:rsidR="00E42749" w:rsidRDefault="00E42749" w:rsidP="00FE43E2">
            <w:pPr>
              <w:pBdr>
                <w:bottom w:val="single" w:sz="12" w:space="1" w:color="auto"/>
              </w:pBdr>
              <w:tabs>
                <w:tab w:val="left" w:pos="1125"/>
              </w:tabs>
              <w:rPr>
                <w:rFonts w:ascii="KG Begin Again" w:hAnsi="KG Begin Again"/>
                <w:b/>
                <w:sz w:val="22"/>
              </w:rPr>
            </w:pPr>
          </w:p>
          <w:p w:rsidR="00E42749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  <w:p w:rsidR="00E42749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  <w:p w:rsidR="00E42749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  <w:p w:rsidR="00E42749" w:rsidRPr="00D20D48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  <w:tc>
          <w:tcPr>
            <w:tcW w:w="6150" w:type="dxa"/>
          </w:tcPr>
          <w:p w:rsidR="00E42749" w:rsidRDefault="00E42749" w:rsidP="00FE43E2">
            <w:pPr>
              <w:tabs>
                <w:tab w:val="left" w:pos="1125"/>
              </w:tabs>
              <w:rPr>
                <w:rFonts w:ascii="KG Begin Again" w:hAnsi="KG Begin Again"/>
                <w:b/>
                <w:sz w:val="22"/>
              </w:rPr>
            </w:pPr>
          </w:p>
        </w:tc>
      </w:tr>
      <w:tr w:rsidR="00E42749" w:rsidTr="00FE43E2">
        <w:trPr>
          <w:trHeight w:val="363"/>
        </w:trPr>
        <w:tc>
          <w:tcPr>
            <w:tcW w:w="3068" w:type="dxa"/>
          </w:tcPr>
          <w:p w:rsidR="00E42749" w:rsidRPr="00D20D48" w:rsidRDefault="00E42749" w:rsidP="00FE43E2">
            <w:pPr>
              <w:tabs>
                <w:tab w:val="left" w:pos="1125"/>
              </w:tabs>
              <w:jc w:val="center"/>
              <w:rPr>
                <w:rFonts w:ascii="KG Begin Again" w:hAnsi="KG Begin Again"/>
                <w:b/>
              </w:rPr>
            </w:pPr>
            <w:r w:rsidRPr="00D20D48">
              <w:rPr>
                <w:rFonts w:ascii="KG Begin Again" w:hAnsi="KG Begin Again"/>
                <w:b/>
              </w:rPr>
              <w:t>Robert Hooke</w:t>
            </w:r>
          </w:p>
        </w:tc>
        <w:tc>
          <w:tcPr>
            <w:tcW w:w="1666" w:type="dxa"/>
          </w:tcPr>
          <w:p w:rsidR="00E42749" w:rsidRDefault="00E42749" w:rsidP="00FE43E2">
            <w:pPr>
              <w:pBdr>
                <w:bottom w:val="single" w:sz="12" w:space="1" w:color="auto"/>
              </w:pBdr>
              <w:tabs>
                <w:tab w:val="left" w:pos="1125"/>
              </w:tabs>
              <w:rPr>
                <w:rFonts w:ascii="KG Begin Again" w:hAnsi="KG Begin Again"/>
                <w:b/>
                <w:sz w:val="22"/>
              </w:rPr>
            </w:pPr>
          </w:p>
          <w:p w:rsidR="00E42749" w:rsidRDefault="00E42749" w:rsidP="00FE43E2">
            <w:pPr>
              <w:pBdr>
                <w:bottom w:val="single" w:sz="12" w:space="1" w:color="auto"/>
              </w:pBdr>
              <w:tabs>
                <w:tab w:val="left" w:pos="1125"/>
              </w:tabs>
              <w:rPr>
                <w:rFonts w:ascii="KG Begin Again" w:hAnsi="KG Begin Again"/>
                <w:b/>
                <w:sz w:val="22"/>
              </w:rPr>
            </w:pPr>
          </w:p>
          <w:p w:rsidR="00E42749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  <w:p w:rsidR="00E42749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  <w:p w:rsidR="00E42749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  <w:p w:rsidR="00E42749" w:rsidRPr="00D20D48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  <w:tc>
          <w:tcPr>
            <w:tcW w:w="6150" w:type="dxa"/>
          </w:tcPr>
          <w:p w:rsidR="00E42749" w:rsidRDefault="00E42749" w:rsidP="00FE43E2">
            <w:pPr>
              <w:tabs>
                <w:tab w:val="left" w:pos="1125"/>
              </w:tabs>
              <w:rPr>
                <w:rFonts w:ascii="KG Begin Again" w:hAnsi="KG Begin Again"/>
                <w:b/>
                <w:sz w:val="22"/>
              </w:rPr>
            </w:pPr>
          </w:p>
        </w:tc>
      </w:tr>
      <w:tr w:rsidR="00E42749" w:rsidTr="00FE43E2">
        <w:trPr>
          <w:trHeight w:val="379"/>
        </w:trPr>
        <w:tc>
          <w:tcPr>
            <w:tcW w:w="3068" w:type="dxa"/>
          </w:tcPr>
          <w:p w:rsidR="00E42749" w:rsidRPr="00D20D48" w:rsidRDefault="00E42749" w:rsidP="00FE43E2">
            <w:pPr>
              <w:tabs>
                <w:tab w:val="left" w:pos="1125"/>
              </w:tabs>
              <w:jc w:val="center"/>
              <w:rPr>
                <w:rFonts w:ascii="KG Begin Again" w:hAnsi="KG Begin Again"/>
                <w:b/>
              </w:rPr>
            </w:pPr>
            <w:r w:rsidRPr="00D20D48">
              <w:rPr>
                <w:rFonts w:ascii="KG Begin Again" w:hAnsi="KG Begin Again"/>
                <w:b/>
              </w:rPr>
              <w:t>Zacharias Janssen</w:t>
            </w:r>
          </w:p>
        </w:tc>
        <w:tc>
          <w:tcPr>
            <w:tcW w:w="1666" w:type="dxa"/>
          </w:tcPr>
          <w:p w:rsidR="00E42749" w:rsidRDefault="00E42749" w:rsidP="00FE43E2">
            <w:pPr>
              <w:pBdr>
                <w:bottom w:val="single" w:sz="12" w:space="1" w:color="auto"/>
              </w:pBdr>
              <w:tabs>
                <w:tab w:val="left" w:pos="1125"/>
              </w:tabs>
              <w:rPr>
                <w:rFonts w:ascii="KG Begin Again" w:hAnsi="KG Begin Again"/>
                <w:b/>
                <w:sz w:val="22"/>
              </w:rPr>
            </w:pPr>
          </w:p>
          <w:p w:rsidR="00E42749" w:rsidRDefault="00E42749" w:rsidP="00FE43E2">
            <w:pPr>
              <w:pBdr>
                <w:bottom w:val="single" w:sz="12" w:space="1" w:color="auto"/>
              </w:pBdr>
              <w:tabs>
                <w:tab w:val="left" w:pos="1125"/>
              </w:tabs>
              <w:rPr>
                <w:rFonts w:ascii="KG Begin Again" w:hAnsi="KG Begin Again"/>
                <w:b/>
                <w:sz w:val="22"/>
              </w:rPr>
            </w:pPr>
          </w:p>
          <w:p w:rsidR="00E42749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  <w:p w:rsidR="00E42749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  <w:p w:rsidR="00E42749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  <w:p w:rsidR="00E42749" w:rsidRPr="00D20D48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  <w:tc>
          <w:tcPr>
            <w:tcW w:w="6150" w:type="dxa"/>
          </w:tcPr>
          <w:p w:rsidR="00E42749" w:rsidRDefault="00E42749" w:rsidP="00FE43E2">
            <w:pPr>
              <w:tabs>
                <w:tab w:val="left" w:pos="1125"/>
              </w:tabs>
              <w:rPr>
                <w:rFonts w:ascii="KG Begin Again" w:hAnsi="KG Begin Again"/>
                <w:b/>
                <w:sz w:val="22"/>
              </w:rPr>
            </w:pPr>
          </w:p>
        </w:tc>
      </w:tr>
      <w:tr w:rsidR="00E42749" w:rsidTr="00FE43E2">
        <w:trPr>
          <w:trHeight w:val="379"/>
        </w:trPr>
        <w:tc>
          <w:tcPr>
            <w:tcW w:w="3068" w:type="dxa"/>
          </w:tcPr>
          <w:p w:rsidR="00E42749" w:rsidRPr="00D20D48" w:rsidRDefault="00E42749" w:rsidP="00FE43E2">
            <w:pPr>
              <w:tabs>
                <w:tab w:val="left" w:pos="1125"/>
              </w:tabs>
              <w:jc w:val="center"/>
              <w:rPr>
                <w:rFonts w:ascii="KG Begin Again" w:hAnsi="KG Begin Again"/>
                <w:b/>
              </w:rPr>
            </w:pPr>
            <w:r w:rsidRPr="00D20D48">
              <w:rPr>
                <w:rFonts w:ascii="KG Begin Again" w:hAnsi="KG Begin Again"/>
                <w:b/>
              </w:rPr>
              <w:t>Anton van Leeuwenhoek</w:t>
            </w:r>
          </w:p>
        </w:tc>
        <w:tc>
          <w:tcPr>
            <w:tcW w:w="1666" w:type="dxa"/>
          </w:tcPr>
          <w:p w:rsidR="00E42749" w:rsidRDefault="00E42749" w:rsidP="00FE43E2">
            <w:pPr>
              <w:pBdr>
                <w:bottom w:val="single" w:sz="12" w:space="1" w:color="auto"/>
              </w:pBdr>
              <w:tabs>
                <w:tab w:val="left" w:pos="1125"/>
              </w:tabs>
              <w:rPr>
                <w:rFonts w:ascii="KG Begin Again" w:hAnsi="KG Begin Again"/>
                <w:b/>
                <w:sz w:val="22"/>
              </w:rPr>
            </w:pPr>
          </w:p>
          <w:p w:rsidR="00E42749" w:rsidRDefault="00E42749" w:rsidP="00FE43E2">
            <w:pPr>
              <w:pBdr>
                <w:bottom w:val="single" w:sz="12" w:space="1" w:color="auto"/>
              </w:pBdr>
              <w:tabs>
                <w:tab w:val="left" w:pos="1125"/>
              </w:tabs>
              <w:rPr>
                <w:rFonts w:ascii="KG Begin Again" w:hAnsi="KG Begin Again"/>
                <w:b/>
                <w:sz w:val="22"/>
              </w:rPr>
            </w:pPr>
          </w:p>
          <w:p w:rsidR="00E42749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  <w:p w:rsidR="00E42749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  <w:p w:rsidR="00E42749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  <w:p w:rsidR="00E42749" w:rsidRPr="00D20D48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  <w:tc>
          <w:tcPr>
            <w:tcW w:w="6150" w:type="dxa"/>
          </w:tcPr>
          <w:p w:rsidR="00E42749" w:rsidRDefault="00E42749" w:rsidP="00FE43E2">
            <w:pPr>
              <w:tabs>
                <w:tab w:val="left" w:pos="1125"/>
              </w:tabs>
              <w:rPr>
                <w:rFonts w:ascii="KG Begin Again" w:hAnsi="KG Begin Again"/>
                <w:b/>
                <w:sz w:val="22"/>
              </w:rPr>
            </w:pPr>
          </w:p>
        </w:tc>
      </w:tr>
      <w:tr w:rsidR="00E42749" w:rsidTr="00FE43E2">
        <w:trPr>
          <w:trHeight w:val="363"/>
        </w:trPr>
        <w:tc>
          <w:tcPr>
            <w:tcW w:w="3068" w:type="dxa"/>
          </w:tcPr>
          <w:p w:rsidR="00E42749" w:rsidRPr="00D20D48" w:rsidRDefault="00E42749" w:rsidP="00FE43E2">
            <w:pPr>
              <w:tabs>
                <w:tab w:val="left" w:pos="1125"/>
              </w:tabs>
              <w:jc w:val="center"/>
              <w:rPr>
                <w:rFonts w:ascii="KG Begin Again" w:hAnsi="KG Begin Again"/>
                <w:b/>
              </w:rPr>
            </w:pPr>
            <w:r w:rsidRPr="00D20D48">
              <w:rPr>
                <w:rFonts w:ascii="KG Begin Again" w:hAnsi="KG Begin Again"/>
                <w:b/>
              </w:rPr>
              <w:t xml:space="preserve">Matthias </w:t>
            </w:r>
            <w:proofErr w:type="spellStart"/>
            <w:r w:rsidRPr="00D20D48">
              <w:rPr>
                <w:rFonts w:ascii="KG Begin Again" w:hAnsi="KG Begin Again"/>
                <w:b/>
              </w:rPr>
              <w:t>Schleiden</w:t>
            </w:r>
            <w:proofErr w:type="spellEnd"/>
          </w:p>
        </w:tc>
        <w:tc>
          <w:tcPr>
            <w:tcW w:w="1666" w:type="dxa"/>
          </w:tcPr>
          <w:p w:rsidR="00E42749" w:rsidRDefault="00E42749" w:rsidP="00FE43E2">
            <w:pPr>
              <w:pBdr>
                <w:bottom w:val="single" w:sz="12" w:space="1" w:color="auto"/>
              </w:pBdr>
              <w:tabs>
                <w:tab w:val="left" w:pos="1125"/>
              </w:tabs>
              <w:rPr>
                <w:rFonts w:ascii="KG Begin Again" w:hAnsi="KG Begin Again"/>
                <w:b/>
                <w:sz w:val="22"/>
              </w:rPr>
            </w:pPr>
          </w:p>
          <w:p w:rsidR="00E42749" w:rsidRDefault="00E42749" w:rsidP="00FE43E2">
            <w:pPr>
              <w:pBdr>
                <w:bottom w:val="single" w:sz="12" w:space="1" w:color="auto"/>
              </w:pBdr>
              <w:tabs>
                <w:tab w:val="left" w:pos="1125"/>
              </w:tabs>
              <w:rPr>
                <w:rFonts w:ascii="KG Begin Again" w:hAnsi="KG Begin Again"/>
                <w:b/>
                <w:sz w:val="22"/>
              </w:rPr>
            </w:pPr>
          </w:p>
          <w:p w:rsidR="00E42749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  <w:p w:rsidR="00E42749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  <w:p w:rsidR="00E42749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  <w:p w:rsidR="00E42749" w:rsidRPr="00D20D48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  <w:tc>
          <w:tcPr>
            <w:tcW w:w="6150" w:type="dxa"/>
          </w:tcPr>
          <w:p w:rsidR="00E42749" w:rsidRDefault="00E42749" w:rsidP="00FE43E2">
            <w:pPr>
              <w:tabs>
                <w:tab w:val="left" w:pos="1125"/>
              </w:tabs>
              <w:rPr>
                <w:rFonts w:ascii="KG Begin Again" w:hAnsi="KG Begin Again"/>
                <w:b/>
                <w:sz w:val="22"/>
              </w:rPr>
            </w:pPr>
          </w:p>
        </w:tc>
      </w:tr>
      <w:tr w:rsidR="00E42749" w:rsidTr="00FE43E2">
        <w:trPr>
          <w:trHeight w:val="80"/>
        </w:trPr>
        <w:tc>
          <w:tcPr>
            <w:tcW w:w="3068" w:type="dxa"/>
          </w:tcPr>
          <w:p w:rsidR="00E42749" w:rsidRPr="00D20D48" w:rsidRDefault="00E42749" w:rsidP="00FE43E2">
            <w:pPr>
              <w:tabs>
                <w:tab w:val="left" w:pos="1125"/>
              </w:tabs>
              <w:jc w:val="center"/>
              <w:rPr>
                <w:rFonts w:ascii="KG Begin Again" w:hAnsi="KG Begin Again"/>
                <w:b/>
              </w:rPr>
            </w:pPr>
            <w:r w:rsidRPr="00D20D48">
              <w:rPr>
                <w:rFonts w:ascii="KG Begin Again" w:hAnsi="KG Begin Again"/>
                <w:b/>
              </w:rPr>
              <w:t>Theodor Schwann</w:t>
            </w:r>
          </w:p>
        </w:tc>
        <w:tc>
          <w:tcPr>
            <w:tcW w:w="1666" w:type="dxa"/>
          </w:tcPr>
          <w:p w:rsidR="00E42749" w:rsidRDefault="00E42749" w:rsidP="00FE43E2">
            <w:pPr>
              <w:pBdr>
                <w:bottom w:val="single" w:sz="12" w:space="1" w:color="auto"/>
              </w:pBdr>
              <w:tabs>
                <w:tab w:val="left" w:pos="1125"/>
              </w:tabs>
              <w:rPr>
                <w:rFonts w:ascii="KG Begin Again" w:hAnsi="KG Begin Again"/>
                <w:b/>
                <w:sz w:val="22"/>
              </w:rPr>
            </w:pPr>
          </w:p>
          <w:p w:rsidR="00E42749" w:rsidRDefault="00E42749" w:rsidP="00FE43E2">
            <w:pPr>
              <w:pBdr>
                <w:bottom w:val="single" w:sz="12" w:space="1" w:color="auto"/>
              </w:pBdr>
              <w:tabs>
                <w:tab w:val="left" w:pos="1125"/>
              </w:tabs>
              <w:rPr>
                <w:rFonts w:ascii="KG Begin Again" w:hAnsi="KG Begin Again"/>
                <w:b/>
                <w:sz w:val="22"/>
              </w:rPr>
            </w:pPr>
          </w:p>
          <w:p w:rsidR="00E42749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  <w:p w:rsidR="00E42749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  <w:p w:rsidR="00E42749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  <w:p w:rsidR="00E42749" w:rsidRPr="00D20D48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  <w:tc>
          <w:tcPr>
            <w:tcW w:w="6150" w:type="dxa"/>
          </w:tcPr>
          <w:p w:rsidR="00E42749" w:rsidRDefault="00E42749" w:rsidP="00FE43E2">
            <w:pPr>
              <w:tabs>
                <w:tab w:val="left" w:pos="1125"/>
              </w:tabs>
              <w:rPr>
                <w:rFonts w:ascii="KG Begin Again" w:hAnsi="KG Begin Again"/>
                <w:b/>
                <w:sz w:val="22"/>
              </w:rPr>
            </w:pPr>
          </w:p>
        </w:tc>
      </w:tr>
      <w:tr w:rsidR="00E42749" w:rsidTr="00FE43E2">
        <w:trPr>
          <w:trHeight w:val="379"/>
        </w:trPr>
        <w:tc>
          <w:tcPr>
            <w:tcW w:w="3068" w:type="dxa"/>
          </w:tcPr>
          <w:p w:rsidR="00E42749" w:rsidRPr="00D20D48" w:rsidRDefault="00E42749" w:rsidP="00FE43E2">
            <w:pPr>
              <w:tabs>
                <w:tab w:val="left" w:pos="1125"/>
              </w:tabs>
              <w:jc w:val="center"/>
              <w:rPr>
                <w:rFonts w:ascii="KG Begin Again" w:hAnsi="KG Begin Again"/>
                <w:b/>
              </w:rPr>
            </w:pPr>
            <w:r w:rsidRPr="00D20D48">
              <w:rPr>
                <w:rFonts w:ascii="KG Begin Again" w:hAnsi="KG Begin Again"/>
                <w:b/>
              </w:rPr>
              <w:t>Rudolf Virchow</w:t>
            </w:r>
          </w:p>
        </w:tc>
        <w:tc>
          <w:tcPr>
            <w:tcW w:w="1666" w:type="dxa"/>
          </w:tcPr>
          <w:p w:rsidR="00E42749" w:rsidRDefault="00E42749" w:rsidP="00FE43E2">
            <w:pPr>
              <w:pBdr>
                <w:bottom w:val="single" w:sz="12" w:space="1" w:color="auto"/>
              </w:pBdr>
              <w:tabs>
                <w:tab w:val="left" w:pos="1125"/>
              </w:tabs>
              <w:rPr>
                <w:rFonts w:ascii="KG Begin Again" w:hAnsi="KG Begin Again"/>
                <w:b/>
                <w:sz w:val="22"/>
              </w:rPr>
            </w:pPr>
          </w:p>
          <w:p w:rsidR="00E42749" w:rsidRDefault="00E42749" w:rsidP="00FE43E2">
            <w:pPr>
              <w:pBdr>
                <w:bottom w:val="single" w:sz="12" w:space="1" w:color="auto"/>
              </w:pBdr>
              <w:tabs>
                <w:tab w:val="left" w:pos="1125"/>
              </w:tabs>
              <w:rPr>
                <w:rFonts w:ascii="KG Begin Again" w:hAnsi="KG Begin Again"/>
                <w:b/>
                <w:sz w:val="22"/>
              </w:rPr>
            </w:pPr>
          </w:p>
          <w:p w:rsidR="00E42749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  <w:p w:rsidR="00E42749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  <w:p w:rsidR="00E42749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  <w:p w:rsidR="00E42749" w:rsidRPr="00D20D48" w:rsidRDefault="00E42749" w:rsidP="00FE43E2">
            <w:pPr>
              <w:tabs>
                <w:tab w:val="left" w:pos="1125"/>
              </w:tabs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  <w:tc>
          <w:tcPr>
            <w:tcW w:w="6150" w:type="dxa"/>
          </w:tcPr>
          <w:p w:rsidR="00E42749" w:rsidRDefault="00E42749" w:rsidP="00FE43E2">
            <w:pPr>
              <w:tabs>
                <w:tab w:val="left" w:pos="1125"/>
              </w:tabs>
              <w:rPr>
                <w:rFonts w:ascii="KG Begin Again" w:hAnsi="KG Begin Again"/>
                <w:b/>
                <w:sz w:val="22"/>
              </w:rPr>
            </w:pPr>
          </w:p>
        </w:tc>
      </w:tr>
    </w:tbl>
    <w:p w:rsidR="00457B32" w:rsidRDefault="00457B32">
      <w:bookmarkStart w:id="0" w:name="_GoBack"/>
      <w:bookmarkEnd w:id="0"/>
    </w:p>
    <w:sectPr w:rsidR="00457B32" w:rsidSect="00E42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G Summer Sunshine Blackout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KG Behind These Hazel Eyes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KG Shake it Off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Begin Again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49"/>
    <w:rsid w:val="00457B32"/>
    <w:rsid w:val="00BC33F3"/>
    <w:rsid w:val="00E4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E47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74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74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Macintosh Word</Application>
  <DocSecurity>0</DocSecurity>
  <Lines>1</Lines>
  <Paragraphs>1</Paragraphs>
  <ScaleCrop>false</ScaleCrop>
  <Company>CVSD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2017-10-17T17:18:00Z</dcterms:created>
  <dcterms:modified xsi:type="dcterms:W3CDTF">2017-10-17T17:21:00Z</dcterms:modified>
</cp:coreProperties>
</file>