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E0" w:rsidRPr="005A79C6" w:rsidRDefault="00FB3496" w:rsidP="001753E0">
      <w:pPr>
        <w:spacing w:line="240" w:lineRule="auto"/>
        <w:contextualSpacing/>
        <w:jc w:val="center"/>
        <w:rPr>
          <w:rFonts w:ascii="Times New Roman" w:hAnsi="Times New Roman" w:cs="Times New Roman"/>
          <w:sz w:val="24"/>
          <w:szCs w:val="24"/>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31" type="#_x0000_t202" style="position:absolute;left:0;text-align:left;margin-left:0;margin-top:0;width:393.75pt;height:43.9pt;z-index:251665408;mso-position-horizontal:center;mso-width-relative:margin;mso-height-relative:margin" strokecolor="#0070c0" strokeweight="4.5pt">
            <v:stroke linestyle="thinThick"/>
            <v:textbox>
              <w:txbxContent>
                <w:p w:rsidR="00521A55" w:rsidRPr="00485AC6" w:rsidRDefault="00153B08" w:rsidP="00521A55">
                  <w:pPr>
                    <w:spacing w:line="240" w:lineRule="auto"/>
                    <w:contextualSpacing/>
                    <w:jc w:val="center"/>
                    <w:rPr>
                      <w:rFonts w:cs="Times New Roman"/>
                      <w:sz w:val="28"/>
                      <w:szCs w:val="28"/>
                    </w:rPr>
                  </w:pPr>
                  <w:r>
                    <w:rPr>
                      <w:rFonts w:cs="Times New Roman"/>
                      <w:sz w:val="28"/>
                      <w:szCs w:val="28"/>
                    </w:rPr>
                    <w:t>Measurements and</w:t>
                  </w:r>
                  <w:r w:rsidR="00521A55" w:rsidRPr="00485AC6">
                    <w:rPr>
                      <w:rFonts w:cs="Times New Roman"/>
                      <w:sz w:val="28"/>
                      <w:szCs w:val="28"/>
                    </w:rPr>
                    <w:t xml:space="preserve"> Dimensional Analysis – Study Guide</w:t>
                  </w:r>
                </w:p>
                <w:p w:rsidR="00521A55" w:rsidRPr="00485AC6" w:rsidRDefault="00B329E3" w:rsidP="00521A55">
                  <w:pPr>
                    <w:jc w:val="center"/>
                    <w:rPr>
                      <w:rFonts w:cs="Times New Roman"/>
                      <w:i/>
                      <w:sz w:val="24"/>
                      <w:szCs w:val="24"/>
                    </w:rPr>
                  </w:pPr>
                  <w:r>
                    <w:rPr>
                      <w:rFonts w:cs="Times New Roman"/>
                      <w:i/>
                      <w:sz w:val="24"/>
                      <w:szCs w:val="24"/>
                    </w:rPr>
                    <w:t>sections 1.4 and 1.6</w:t>
                  </w:r>
                  <w:r w:rsidR="00521A55" w:rsidRPr="00485AC6">
                    <w:rPr>
                      <w:rFonts w:cs="Times New Roman"/>
                      <w:i/>
                      <w:sz w:val="24"/>
                      <w:szCs w:val="24"/>
                    </w:rPr>
                    <w:t xml:space="preserve"> in </w:t>
                  </w:r>
                  <w:proofErr w:type="spellStart"/>
                  <w:r>
                    <w:rPr>
                      <w:rFonts w:cs="Times New Roman"/>
                      <w:i/>
                      <w:sz w:val="24"/>
                      <w:szCs w:val="24"/>
                    </w:rPr>
                    <w:t>OpenStax</w:t>
                  </w:r>
                  <w:proofErr w:type="spellEnd"/>
                </w:p>
                <w:p w:rsidR="001753E0" w:rsidRPr="00521A55" w:rsidRDefault="001753E0" w:rsidP="00521A55">
                  <w:pPr>
                    <w:rPr>
                      <w:szCs w:val="24"/>
                    </w:rPr>
                  </w:pPr>
                </w:p>
              </w:txbxContent>
            </v:textbox>
          </v:shape>
        </w:pict>
      </w:r>
    </w:p>
    <w:p w:rsidR="001753E0" w:rsidRPr="005A79C6" w:rsidRDefault="001753E0" w:rsidP="001753E0">
      <w:pPr>
        <w:spacing w:line="240" w:lineRule="auto"/>
        <w:rPr>
          <w:rFonts w:ascii="Times New Roman" w:hAnsi="Times New Roman" w:cs="Times New Roman"/>
          <w:sz w:val="24"/>
          <w:szCs w:val="24"/>
        </w:rPr>
      </w:pPr>
    </w:p>
    <w:p w:rsidR="001A26B8" w:rsidRPr="005A79C6" w:rsidRDefault="001A26B8" w:rsidP="001753E0">
      <w:pPr>
        <w:spacing w:line="240" w:lineRule="auto"/>
        <w:rPr>
          <w:rFonts w:ascii="Times New Roman" w:hAnsi="Times New Roman" w:cs="Times New Roman"/>
          <w:sz w:val="24"/>
          <w:szCs w:val="24"/>
        </w:rPr>
      </w:pPr>
    </w:p>
    <w:p w:rsidR="003702D7" w:rsidRDefault="00FB3496" w:rsidP="001753E0">
      <w:pPr>
        <w:spacing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shape id="_x0000_s1035" type="#_x0000_t202" style="width:214.75pt;height:24.5pt;mso-left-percent:-10001;mso-top-percent:-10001;mso-position-horizontal:absolute;mso-position-horizontal-relative:char;mso-position-vertical:absolute;mso-position-vertical-relative:line;mso-left-percent:-10001;mso-top-percent:-10001;mso-width-relative:margin;mso-height-relative:margin" strokecolor="#b375aa" strokeweight="2.25pt">
            <v:textbox>
              <w:txbxContent>
                <w:p w:rsidR="00521A55" w:rsidRPr="00485AC6" w:rsidRDefault="00521A55" w:rsidP="00521A55">
                  <w:pPr>
                    <w:jc w:val="center"/>
                    <w:rPr>
                      <w:rFonts w:cs="Times New Roman"/>
                      <w:b/>
                      <w:sz w:val="24"/>
                      <w:szCs w:val="24"/>
                    </w:rPr>
                  </w:pPr>
                  <w:r w:rsidRPr="00485AC6">
                    <w:rPr>
                      <w:rFonts w:cs="Times New Roman"/>
                      <w:b/>
                      <w:sz w:val="24"/>
                      <w:szCs w:val="24"/>
                    </w:rPr>
                    <w:t>Units of Measurement (</w:t>
                  </w:r>
                  <w:r>
                    <w:rPr>
                      <w:rFonts w:cs="Times New Roman"/>
                      <w:b/>
                      <w:sz w:val="24"/>
                      <w:szCs w:val="24"/>
                    </w:rPr>
                    <w:t xml:space="preserve">section </w:t>
                  </w:r>
                  <w:r w:rsidR="00B329E3">
                    <w:rPr>
                      <w:rFonts w:cs="Times New Roman"/>
                      <w:b/>
                      <w:sz w:val="24"/>
                      <w:szCs w:val="24"/>
                    </w:rPr>
                    <w:t>1.4</w:t>
                  </w:r>
                  <w:r w:rsidRPr="00485AC6">
                    <w:rPr>
                      <w:rFonts w:cs="Times New Roman"/>
                      <w:b/>
                      <w:sz w:val="24"/>
                      <w:szCs w:val="24"/>
                    </w:rPr>
                    <w:t>)</w:t>
                  </w:r>
                </w:p>
                <w:p w:rsidR="001753E0" w:rsidRPr="00521A55" w:rsidRDefault="001753E0" w:rsidP="00521A55">
                  <w:pPr>
                    <w:rPr>
                      <w:szCs w:val="24"/>
                    </w:rPr>
                  </w:pPr>
                </w:p>
              </w:txbxContent>
            </v:textbox>
            <w10:anchorlock/>
          </v:shape>
        </w:pict>
      </w:r>
    </w:p>
    <w:p w:rsidR="001A26B8" w:rsidRDefault="001A26B8" w:rsidP="001A26B8">
      <w:pPr>
        <w:spacing w:line="240" w:lineRule="auto"/>
        <w:contextualSpacing/>
        <w:rPr>
          <w:rFonts w:ascii="Times New Roman" w:hAnsi="Times New Roman" w:cs="Times New Roman"/>
          <w:sz w:val="24"/>
          <w:szCs w:val="24"/>
        </w:rPr>
      </w:pPr>
    </w:p>
    <w:p w:rsidR="001A26B8" w:rsidRPr="00485AC6" w:rsidRDefault="001A26B8" w:rsidP="001A26B8">
      <w:pPr>
        <w:spacing w:line="240" w:lineRule="auto"/>
        <w:contextualSpacing/>
        <w:rPr>
          <w:rFonts w:cs="Times New Roman"/>
          <w:sz w:val="24"/>
          <w:szCs w:val="24"/>
        </w:rPr>
      </w:pPr>
      <w:bookmarkStart w:id="0" w:name="_GoBack"/>
      <w:bookmarkEnd w:id="0"/>
      <w:r w:rsidRPr="00485AC6">
        <w:rPr>
          <w:rFonts w:cs="Times New Roman"/>
          <w:sz w:val="24"/>
          <w:szCs w:val="24"/>
        </w:rPr>
        <w:t xml:space="preserve">A </w:t>
      </w:r>
      <w:r w:rsidRPr="00BC19C8">
        <w:rPr>
          <w:rFonts w:cs="Times New Roman"/>
          <w:b/>
          <w:sz w:val="24"/>
          <w:szCs w:val="24"/>
        </w:rPr>
        <w:t>unit</w:t>
      </w:r>
      <w:r w:rsidRPr="00485AC6">
        <w:rPr>
          <w:rFonts w:cs="Times New Roman"/>
          <w:sz w:val="24"/>
          <w:szCs w:val="24"/>
        </w:rPr>
        <w:t xml:space="preserve"> is ________________________________.</w:t>
      </w:r>
    </w:p>
    <w:p w:rsidR="001A26B8" w:rsidRPr="00485AC6" w:rsidRDefault="001A26B8" w:rsidP="001A26B8">
      <w:pPr>
        <w:spacing w:line="240" w:lineRule="auto"/>
        <w:contextualSpacing/>
        <w:rPr>
          <w:rFonts w:cs="Times New Roman"/>
          <w:sz w:val="24"/>
          <w:szCs w:val="24"/>
        </w:rPr>
      </w:pPr>
    </w:p>
    <w:p w:rsidR="001A26B8" w:rsidRPr="00485AC6" w:rsidRDefault="001A26B8" w:rsidP="001A26B8">
      <w:pPr>
        <w:spacing w:line="240" w:lineRule="auto"/>
        <w:contextualSpacing/>
        <w:rPr>
          <w:rFonts w:cs="Times New Roman"/>
          <w:sz w:val="24"/>
          <w:szCs w:val="24"/>
        </w:rPr>
      </w:pPr>
      <w:r w:rsidRPr="00485AC6">
        <w:rPr>
          <w:rFonts w:cs="Times New Roman"/>
          <w:sz w:val="24"/>
          <w:szCs w:val="24"/>
        </w:rPr>
        <w:t>The two most common unit systems are the ______</w:t>
      </w:r>
      <w:r w:rsidR="0032710E" w:rsidRPr="00485AC6">
        <w:rPr>
          <w:rFonts w:cs="Times New Roman"/>
          <w:sz w:val="24"/>
          <w:szCs w:val="24"/>
        </w:rPr>
        <w:t>____</w:t>
      </w:r>
      <w:r w:rsidRPr="00485AC6">
        <w:rPr>
          <w:rFonts w:cs="Times New Roman"/>
          <w:sz w:val="24"/>
          <w:szCs w:val="24"/>
        </w:rPr>
        <w:t>___system and the ___</w:t>
      </w:r>
      <w:r w:rsidR="0032710E" w:rsidRPr="00485AC6">
        <w:rPr>
          <w:rFonts w:cs="Times New Roman"/>
          <w:sz w:val="24"/>
          <w:szCs w:val="24"/>
        </w:rPr>
        <w:t>____</w:t>
      </w:r>
      <w:r w:rsidRPr="00485AC6">
        <w:rPr>
          <w:rFonts w:cs="Times New Roman"/>
          <w:sz w:val="24"/>
          <w:szCs w:val="24"/>
        </w:rPr>
        <w:t>_____system.</w:t>
      </w:r>
    </w:p>
    <w:p w:rsidR="001A26B8" w:rsidRPr="00485AC6" w:rsidRDefault="001A26B8" w:rsidP="001A26B8">
      <w:pPr>
        <w:spacing w:line="240" w:lineRule="auto"/>
        <w:contextualSpacing/>
        <w:rPr>
          <w:rFonts w:cs="Times New Roman"/>
          <w:sz w:val="24"/>
          <w:szCs w:val="24"/>
        </w:rPr>
      </w:pPr>
    </w:p>
    <w:p w:rsidR="001A26B8" w:rsidRPr="00485AC6" w:rsidRDefault="001A26B8" w:rsidP="001A26B8">
      <w:pPr>
        <w:spacing w:line="240" w:lineRule="auto"/>
        <w:contextualSpacing/>
        <w:rPr>
          <w:rFonts w:cs="Times New Roman"/>
          <w:sz w:val="24"/>
          <w:szCs w:val="24"/>
        </w:rPr>
      </w:pPr>
      <w:r w:rsidRPr="00485AC6">
        <w:rPr>
          <w:rFonts w:cs="Times New Roman"/>
          <w:sz w:val="24"/>
          <w:szCs w:val="24"/>
        </w:rPr>
        <w:t>The unit system used by scientists, which is based on the metric system, is called the ______</w:t>
      </w:r>
      <w:r w:rsidR="0032710E" w:rsidRPr="00485AC6">
        <w:rPr>
          <w:rFonts w:cs="Times New Roman"/>
          <w:sz w:val="24"/>
          <w:szCs w:val="24"/>
        </w:rPr>
        <w:t>_____________________</w:t>
      </w:r>
      <w:r w:rsidRPr="00485AC6">
        <w:rPr>
          <w:rFonts w:cs="Times New Roman"/>
          <w:sz w:val="24"/>
          <w:szCs w:val="24"/>
        </w:rPr>
        <w:t>_______.</w:t>
      </w:r>
    </w:p>
    <w:p w:rsidR="001A26B8" w:rsidRPr="00485AC6" w:rsidRDefault="001A26B8" w:rsidP="001A26B8">
      <w:pPr>
        <w:spacing w:line="240" w:lineRule="auto"/>
        <w:contextualSpacing/>
        <w:rPr>
          <w:rFonts w:cs="Times New Roman"/>
          <w:sz w:val="24"/>
          <w:szCs w:val="24"/>
        </w:rPr>
      </w:pPr>
    </w:p>
    <w:p w:rsidR="001A26B8" w:rsidRDefault="001A26B8" w:rsidP="001A26B8">
      <w:pPr>
        <w:spacing w:line="240" w:lineRule="auto"/>
        <w:contextualSpacing/>
        <w:rPr>
          <w:rFonts w:cs="Times New Roman"/>
          <w:sz w:val="24"/>
          <w:szCs w:val="24"/>
        </w:rPr>
      </w:pPr>
      <w:r w:rsidRPr="00485AC6">
        <w:rPr>
          <w:rFonts w:cs="Times New Roman"/>
          <w:sz w:val="24"/>
          <w:szCs w:val="24"/>
        </w:rPr>
        <w:t xml:space="preserve">Complete the following table of </w:t>
      </w:r>
      <w:r w:rsidRPr="00BC19C8">
        <w:rPr>
          <w:rFonts w:cs="Times New Roman"/>
          <w:b/>
          <w:sz w:val="24"/>
          <w:szCs w:val="24"/>
        </w:rPr>
        <w:t>SI Base Units</w:t>
      </w:r>
      <w:r w:rsidRPr="00485AC6">
        <w:rPr>
          <w:rFonts w:cs="Times New Roman"/>
          <w:sz w:val="24"/>
          <w:szCs w:val="24"/>
        </w:rPr>
        <w:t>:</w:t>
      </w:r>
    </w:p>
    <w:p w:rsidR="004D4123" w:rsidRPr="00485AC6" w:rsidRDefault="004D4123" w:rsidP="001A26B8">
      <w:pPr>
        <w:spacing w:line="240" w:lineRule="auto"/>
        <w:contextualSpacing/>
        <w:rPr>
          <w:rFonts w:cs="Times New Roman"/>
          <w:sz w:val="24"/>
          <w:szCs w:val="24"/>
        </w:rPr>
      </w:pPr>
    </w:p>
    <w:p w:rsidR="001A26B8" w:rsidRPr="004D4123" w:rsidRDefault="004D4123" w:rsidP="001A26B8">
      <w:pPr>
        <w:spacing w:line="240" w:lineRule="auto"/>
        <w:contextualSpacing/>
        <w:rPr>
          <w:rFonts w:cs="Times New Roman"/>
          <w:b/>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4D4123">
        <w:rPr>
          <w:rFonts w:cs="Times New Roman"/>
          <w:b/>
          <w:sz w:val="24"/>
          <w:szCs w:val="24"/>
          <w:highlight w:val="lightGray"/>
        </w:rPr>
        <w:t>Quantity</w:t>
      </w:r>
      <w:r w:rsidRPr="004D4123">
        <w:rPr>
          <w:rFonts w:cs="Times New Roman"/>
          <w:b/>
          <w:sz w:val="24"/>
          <w:szCs w:val="24"/>
          <w:highlight w:val="lightGray"/>
        </w:rPr>
        <w:tab/>
      </w:r>
      <w:r w:rsidRPr="004D4123">
        <w:rPr>
          <w:rFonts w:cs="Times New Roman"/>
          <w:b/>
          <w:sz w:val="24"/>
          <w:szCs w:val="24"/>
          <w:highlight w:val="lightGray"/>
        </w:rPr>
        <w:tab/>
      </w:r>
      <w:r w:rsidRPr="004D4123">
        <w:rPr>
          <w:rFonts w:cs="Times New Roman"/>
          <w:b/>
          <w:sz w:val="24"/>
          <w:szCs w:val="24"/>
          <w:highlight w:val="lightGray"/>
        </w:rPr>
        <w:tab/>
        <w:t>Unit</w:t>
      </w:r>
      <w:r w:rsidRPr="004D4123">
        <w:rPr>
          <w:rFonts w:cs="Times New Roman"/>
          <w:b/>
          <w:sz w:val="24"/>
          <w:szCs w:val="24"/>
          <w:highlight w:val="lightGray"/>
        </w:rPr>
        <w:tab/>
      </w:r>
      <w:r w:rsidRPr="004D4123">
        <w:rPr>
          <w:rFonts w:cs="Times New Roman"/>
          <w:b/>
          <w:sz w:val="24"/>
          <w:szCs w:val="24"/>
          <w:highlight w:val="lightGray"/>
        </w:rPr>
        <w:tab/>
        <w:t>Symbol</w:t>
      </w:r>
    </w:p>
    <w:p w:rsidR="004D4123" w:rsidRDefault="004D4123" w:rsidP="001A26B8">
      <w:pPr>
        <w:spacing w:line="240" w:lineRule="auto"/>
        <w:contextual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Length</w:t>
      </w:r>
    </w:p>
    <w:p w:rsidR="004D4123" w:rsidRDefault="004D4123" w:rsidP="001A26B8">
      <w:pPr>
        <w:spacing w:line="240" w:lineRule="auto"/>
        <w:contextual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Mass</w:t>
      </w:r>
    </w:p>
    <w:p w:rsidR="004D4123" w:rsidRDefault="004D4123" w:rsidP="001A26B8">
      <w:pPr>
        <w:spacing w:line="240" w:lineRule="auto"/>
        <w:contextual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Time</w:t>
      </w:r>
    </w:p>
    <w:p w:rsidR="004D4123" w:rsidRDefault="004D4123" w:rsidP="001A26B8">
      <w:pPr>
        <w:spacing w:line="240" w:lineRule="auto"/>
        <w:contextual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Temperature</w:t>
      </w:r>
    </w:p>
    <w:p w:rsidR="004D4123" w:rsidRPr="00485AC6" w:rsidRDefault="004D4123" w:rsidP="001A26B8">
      <w:pPr>
        <w:spacing w:line="240" w:lineRule="auto"/>
        <w:contextual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Amount of substance</w:t>
      </w:r>
    </w:p>
    <w:p w:rsidR="001A26B8" w:rsidRPr="00485AC6" w:rsidRDefault="001A26B8" w:rsidP="001A26B8">
      <w:pPr>
        <w:spacing w:line="240" w:lineRule="auto"/>
        <w:contextualSpacing/>
        <w:jc w:val="center"/>
        <w:rPr>
          <w:rFonts w:cs="Times New Roman"/>
          <w:sz w:val="24"/>
          <w:szCs w:val="24"/>
        </w:rPr>
      </w:pPr>
    </w:p>
    <w:p w:rsidR="001A26B8" w:rsidRPr="00485AC6" w:rsidRDefault="001A26B8" w:rsidP="001A26B8">
      <w:pPr>
        <w:spacing w:line="240" w:lineRule="auto"/>
        <w:rPr>
          <w:rFonts w:cs="Times New Roman"/>
          <w:sz w:val="24"/>
          <w:szCs w:val="24"/>
        </w:rPr>
      </w:pPr>
    </w:p>
    <w:p w:rsidR="001A26B8" w:rsidRPr="00485AC6" w:rsidRDefault="001A26B8" w:rsidP="001A26B8">
      <w:pPr>
        <w:spacing w:line="240" w:lineRule="auto"/>
        <w:contextualSpacing/>
        <w:rPr>
          <w:rFonts w:cs="Times New Roman"/>
          <w:sz w:val="24"/>
          <w:szCs w:val="24"/>
        </w:rPr>
      </w:pPr>
    </w:p>
    <w:p w:rsidR="001A26B8" w:rsidRPr="00485AC6" w:rsidRDefault="001A26B8" w:rsidP="001A26B8">
      <w:pPr>
        <w:spacing w:line="240" w:lineRule="auto"/>
        <w:contextualSpacing/>
        <w:rPr>
          <w:rFonts w:cs="Times New Roman"/>
          <w:sz w:val="24"/>
          <w:szCs w:val="24"/>
        </w:rPr>
      </w:pPr>
    </w:p>
    <w:p w:rsidR="001A26B8" w:rsidRPr="00485AC6" w:rsidRDefault="001A26B8" w:rsidP="001A26B8">
      <w:pPr>
        <w:spacing w:line="240" w:lineRule="auto"/>
        <w:contextualSpacing/>
        <w:rPr>
          <w:rFonts w:cs="Times New Roman"/>
          <w:sz w:val="24"/>
          <w:szCs w:val="24"/>
        </w:rPr>
      </w:pPr>
      <w:r w:rsidRPr="00485AC6">
        <w:rPr>
          <w:rFonts w:cs="Times New Roman"/>
          <w:sz w:val="24"/>
          <w:szCs w:val="24"/>
        </w:rPr>
        <w:t xml:space="preserve">Complete the following table of </w:t>
      </w:r>
      <w:r w:rsidRPr="00BC19C8">
        <w:rPr>
          <w:rFonts w:cs="Times New Roman"/>
          <w:b/>
          <w:sz w:val="24"/>
          <w:szCs w:val="24"/>
        </w:rPr>
        <w:t>Prefix</w:t>
      </w:r>
      <w:r w:rsidRPr="00485AC6">
        <w:rPr>
          <w:rFonts w:cs="Times New Roman"/>
          <w:color w:val="C00000"/>
          <w:sz w:val="24"/>
          <w:szCs w:val="24"/>
        </w:rPr>
        <w:t xml:space="preserve"> </w:t>
      </w:r>
      <w:r w:rsidR="0016179E" w:rsidRPr="00485AC6">
        <w:rPr>
          <w:rFonts w:cs="Times New Roman"/>
          <w:sz w:val="24"/>
          <w:szCs w:val="24"/>
        </w:rPr>
        <w:t>values</w:t>
      </w:r>
      <w:r w:rsidRPr="00485AC6">
        <w:rPr>
          <w:rFonts w:cs="Times New Roman"/>
          <w:sz w:val="24"/>
          <w:szCs w:val="24"/>
        </w:rPr>
        <w:t>:</w:t>
      </w:r>
    </w:p>
    <w:p w:rsidR="001A26B8" w:rsidRPr="00172A71" w:rsidRDefault="001A26B8" w:rsidP="001A26B8">
      <w:pPr>
        <w:spacing w:line="240" w:lineRule="auto"/>
        <w:contextualSpacing/>
        <w:rPr>
          <w:rFonts w:ascii="Times New Roman" w:hAnsi="Times New Roman" w:cs="Times New Roman"/>
          <w:sz w:val="24"/>
          <w:szCs w:val="24"/>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u w:val="single"/>
              </w:rPr>
            </w:pPr>
            <w:r w:rsidRPr="00485AC6">
              <w:rPr>
                <w:rFonts w:cs="Times New Roman"/>
                <w:sz w:val="24"/>
                <w:szCs w:val="24"/>
                <w:u w:val="single"/>
              </w:rPr>
              <w:t>Prefix</w:t>
            </w:r>
          </w:p>
        </w:tc>
        <w:tc>
          <w:tcPr>
            <w:tcW w:w="2394" w:type="dxa"/>
          </w:tcPr>
          <w:p w:rsidR="0016179E" w:rsidRPr="00485AC6" w:rsidRDefault="0016179E" w:rsidP="00270430">
            <w:pPr>
              <w:spacing w:line="240" w:lineRule="auto"/>
              <w:contextualSpacing/>
              <w:jc w:val="center"/>
              <w:rPr>
                <w:rFonts w:cs="Times New Roman"/>
                <w:sz w:val="24"/>
                <w:szCs w:val="24"/>
                <w:u w:val="single"/>
              </w:rPr>
            </w:pPr>
            <w:r w:rsidRPr="00485AC6">
              <w:rPr>
                <w:rFonts w:cs="Times New Roman"/>
                <w:sz w:val="24"/>
                <w:szCs w:val="24"/>
                <w:u w:val="single"/>
              </w:rPr>
              <w:t>Symbol</w:t>
            </w:r>
          </w:p>
        </w:tc>
        <w:tc>
          <w:tcPr>
            <w:tcW w:w="2394" w:type="dxa"/>
          </w:tcPr>
          <w:p w:rsidR="0016179E" w:rsidRPr="00485AC6" w:rsidRDefault="0016179E" w:rsidP="00270430">
            <w:pPr>
              <w:spacing w:line="240" w:lineRule="auto"/>
              <w:contextualSpacing/>
              <w:jc w:val="center"/>
              <w:rPr>
                <w:rFonts w:cs="Times New Roman"/>
                <w:sz w:val="24"/>
                <w:szCs w:val="24"/>
                <w:u w:val="single"/>
              </w:rPr>
            </w:pPr>
            <w:r w:rsidRPr="00485AC6">
              <w:rPr>
                <w:rFonts w:cs="Times New Roman"/>
                <w:sz w:val="24"/>
                <w:szCs w:val="24"/>
                <w:u w:val="single"/>
              </w:rPr>
              <w:t>Factor of 10</w:t>
            </w: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giga</w:t>
            </w:r>
          </w:p>
        </w:tc>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M</w:t>
            </w: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10</w:t>
            </w:r>
            <w:r w:rsidRPr="00485AC6">
              <w:rPr>
                <w:rFonts w:cs="Times New Roman"/>
                <w:sz w:val="24"/>
                <w:szCs w:val="24"/>
                <w:vertAlign w:val="superscript"/>
              </w:rPr>
              <w:t>6</w:t>
            </w: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kilo</w:t>
            </w:r>
          </w:p>
        </w:tc>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d</w:t>
            </w:r>
          </w:p>
        </w:tc>
        <w:tc>
          <w:tcPr>
            <w:tcW w:w="2394" w:type="dxa"/>
          </w:tcPr>
          <w:p w:rsidR="0016179E" w:rsidRPr="00485AC6" w:rsidRDefault="0016179E" w:rsidP="00270430">
            <w:pPr>
              <w:spacing w:line="240" w:lineRule="auto"/>
              <w:contextualSpacing/>
              <w:jc w:val="center"/>
              <w:rPr>
                <w:rFonts w:cs="Times New Roman"/>
                <w:sz w:val="24"/>
                <w:szCs w:val="24"/>
              </w:rPr>
            </w:pP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c</w:t>
            </w: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10</w:t>
            </w:r>
            <w:r w:rsidRPr="00485AC6">
              <w:rPr>
                <w:rFonts w:cs="Times New Roman"/>
                <w:sz w:val="24"/>
                <w:szCs w:val="24"/>
                <w:vertAlign w:val="superscript"/>
              </w:rPr>
              <w:t>-2</w:t>
            </w: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proofErr w:type="spellStart"/>
            <w:r w:rsidRPr="00485AC6">
              <w:rPr>
                <w:rFonts w:cs="Times New Roman"/>
                <w:sz w:val="24"/>
                <w:szCs w:val="24"/>
              </w:rPr>
              <w:t>milli</w:t>
            </w:r>
            <w:proofErr w:type="spellEnd"/>
          </w:p>
        </w:tc>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sym w:font="Symbol" w:char="F06D"/>
            </w:r>
          </w:p>
        </w:tc>
        <w:tc>
          <w:tcPr>
            <w:tcW w:w="2394" w:type="dxa"/>
          </w:tcPr>
          <w:p w:rsidR="0016179E" w:rsidRPr="00485AC6" w:rsidRDefault="0016179E" w:rsidP="00270430">
            <w:pPr>
              <w:spacing w:line="240" w:lineRule="auto"/>
              <w:contextualSpacing/>
              <w:jc w:val="center"/>
              <w:rPr>
                <w:rFonts w:cs="Times New Roman"/>
                <w:sz w:val="24"/>
                <w:szCs w:val="24"/>
              </w:rPr>
            </w:pPr>
          </w:p>
        </w:tc>
      </w:tr>
      <w:tr w:rsidR="0016179E" w:rsidRPr="00172A71" w:rsidTr="00485AC6">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p>
        </w:tc>
        <w:tc>
          <w:tcPr>
            <w:tcW w:w="2394" w:type="dxa"/>
          </w:tcPr>
          <w:p w:rsidR="0016179E" w:rsidRPr="00485AC6" w:rsidRDefault="0016179E" w:rsidP="00270430">
            <w:pPr>
              <w:spacing w:line="240" w:lineRule="auto"/>
              <w:contextualSpacing/>
              <w:jc w:val="center"/>
              <w:rPr>
                <w:rFonts w:cs="Times New Roman"/>
                <w:sz w:val="24"/>
                <w:szCs w:val="24"/>
              </w:rPr>
            </w:pPr>
            <w:r w:rsidRPr="00485AC6">
              <w:rPr>
                <w:rFonts w:cs="Times New Roman"/>
                <w:sz w:val="24"/>
                <w:szCs w:val="24"/>
              </w:rPr>
              <w:t>10</w:t>
            </w:r>
            <w:r w:rsidRPr="00485AC6">
              <w:rPr>
                <w:rFonts w:cs="Times New Roman"/>
                <w:sz w:val="24"/>
                <w:szCs w:val="24"/>
                <w:vertAlign w:val="superscript"/>
              </w:rPr>
              <w:t>-9</w:t>
            </w:r>
          </w:p>
        </w:tc>
      </w:tr>
    </w:tbl>
    <w:p w:rsidR="001A26B8" w:rsidRPr="00172A71" w:rsidRDefault="001A26B8" w:rsidP="001A26B8">
      <w:pPr>
        <w:spacing w:line="240" w:lineRule="auto"/>
        <w:contextualSpacing/>
        <w:rPr>
          <w:rFonts w:ascii="Times New Roman" w:hAnsi="Times New Roman" w:cs="Times New Roman"/>
          <w:sz w:val="24"/>
          <w:szCs w:val="24"/>
        </w:rPr>
      </w:pPr>
    </w:p>
    <w:p w:rsidR="001A26B8" w:rsidRPr="00485AC6" w:rsidRDefault="001A26B8" w:rsidP="001A26B8">
      <w:pPr>
        <w:spacing w:line="240" w:lineRule="auto"/>
        <w:contextualSpacing/>
        <w:rPr>
          <w:rFonts w:cs="Times New Roman"/>
          <w:sz w:val="24"/>
          <w:szCs w:val="24"/>
        </w:rPr>
      </w:pPr>
      <w:r w:rsidRPr="00485AC6">
        <w:rPr>
          <w:rFonts w:cs="Times New Roman"/>
          <w:sz w:val="24"/>
          <w:szCs w:val="24"/>
        </w:rPr>
        <w:t>Using the table of prefix multipliers, complete the following:</w:t>
      </w:r>
    </w:p>
    <w:p w:rsidR="001A26B8" w:rsidRPr="00485AC6" w:rsidRDefault="001A26B8" w:rsidP="001A26B8">
      <w:pPr>
        <w:spacing w:line="240" w:lineRule="auto"/>
        <w:contextualSpacing/>
        <w:rPr>
          <w:rFonts w:cs="Times New Roman"/>
          <w:sz w:val="24"/>
          <w:szCs w:val="24"/>
        </w:rPr>
      </w:pPr>
    </w:p>
    <w:p w:rsidR="0016179E" w:rsidRPr="00914E51" w:rsidRDefault="001A26B8" w:rsidP="001A26B8">
      <w:pPr>
        <w:spacing w:line="240" w:lineRule="auto"/>
        <w:contextualSpacing/>
        <w:rPr>
          <w:rFonts w:cs="Times New Roman"/>
          <w:sz w:val="24"/>
          <w:szCs w:val="24"/>
        </w:rPr>
      </w:pPr>
      <w:r w:rsidRPr="00914E51">
        <w:rPr>
          <w:rFonts w:cs="Times New Roman"/>
          <w:sz w:val="24"/>
          <w:szCs w:val="24"/>
        </w:rPr>
        <w:tab/>
        <w:t xml:space="preserve">1 </w:t>
      </w:r>
      <w:r w:rsidR="00572AB5" w:rsidRPr="00914E51">
        <w:rPr>
          <w:rFonts w:cs="Times New Roman"/>
          <w:sz w:val="24"/>
          <w:szCs w:val="24"/>
        </w:rPr>
        <w:t xml:space="preserve">km = _____ </w:t>
      </w:r>
      <w:r w:rsidRPr="00914E51">
        <w:rPr>
          <w:rFonts w:cs="Times New Roman"/>
          <w:sz w:val="24"/>
          <w:szCs w:val="24"/>
        </w:rPr>
        <w:t>m</w:t>
      </w:r>
      <w:r w:rsidRPr="00914E51">
        <w:rPr>
          <w:rFonts w:cs="Times New Roman"/>
          <w:sz w:val="24"/>
          <w:szCs w:val="24"/>
        </w:rPr>
        <w:tab/>
      </w:r>
      <w:r w:rsidR="0016179E" w:rsidRPr="00914E51">
        <w:rPr>
          <w:rFonts w:cs="Times New Roman"/>
          <w:sz w:val="24"/>
          <w:szCs w:val="24"/>
        </w:rPr>
        <w:tab/>
      </w:r>
      <w:r w:rsidR="0016179E" w:rsidRPr="00914E51">
        <w:rPr>
          <w:rFonts w:cs="Times New Roman"/>
          <w:sz w:val="24"/>
          <w:szCs w:val="24"/>
        </w:rPr>
        <w:tab/>
        <w:t>1</w:t>
      </w:r>
      <w:r w:rsidR="00572AB5" w:rsidRPr="00914E51">
        <w:rPr>
          <w:rFonts w:cs="Times New Roman"/>
          <w:sz w:val="24"/>
          <w:szCs w:val="24"/>
        </w:rPr>
        <w:t xml:space="preserve"> c</w:t>
      </w:r>
      <w:r w:rsidR="0016179E" w:rsidRPr="00914E51">
        <w:rPr>
          <w:rFonts w:cs="Times New Roman"/>
          <w:sz w:val="24"/>
          <w:szCs w:val="24"/>
        </w:rPr>
        <w:t>g = _____ g</w:t>
      </w:r>
      <w:r w:rsidR="0016179E" w:rsidRPr="00914E51">
        <w:rPr>
          <w:rFonts w:cs="Times New Roman"/>
          <w:sz w:val="24"/>
          <w:szCs w:val="24"/>
        </w:rPr>
        <w:tab/>
      </w:r>
      <w:r w:rsidR="0016179E" w:rsidRPr="00914E51">
        <w:rPr>
          <w:rFonts w:cs="Times New Roman"/>
          <w:sz w:val="24"/>
          <w:szCs w:val="24"/>
        </w:rPr>
        <w:tab/>
      </w:r>
      <w:r w:rsidR="0016179E" w:rsidRPr="00914E51">
        <w:rPr>
          <w:rFonts w:cs="Times New Roman"/>
          <w:sz w:val="24"/>
          <w:szCs w:val="24"/>
        </w:rPr>
        <w:tab/>
        <w:t>1</w:t>
      </w:r>
      <w:r w:rsidR="00572AB5" w:rsidRPr="00914E51">
        <w:rPr>
          <w:rFonts w:cs="Times New Roman"/>
          <w:sz w:val="24"/>
          <w:szCs w:val="24"/>
        </w:rPr>
        <w:t xml:space="preserve"> mL = _____ </w:t>
      </w:r>
      <w:r w:rsidR="0016179E" w:rsidRPr="00914E51">
        <w:rPr>
          <w:rFonts w:cs="Times New Roman"/>
          <w:sz w:val="24"/>
          <w:szCs w:val="24"/>
        </w:rPr>
        <w:t>L</w:t>
      </w:r>
    </w:p>
    <w:p w:rsidR="0016179E" w:rsidRPr="00914E51" w:rsidRDefault="0016179E" w:rsidP="001A26B8">
      <w:pPr>
        <w:spacing w:line="240" w:lineRule="auto"/>
        <w:contextualSpacing/>
        <w:rPr>
          <w:rFonts w:cs="Times New Roman"/>
          <w:sz w:val="24"/>
          <w:szCs w:val="24"/>
        </w:rPr>
      </w:pPr>
      <w:r w:rsidRPr="00914E51">
        <w:rPr>
          <w:rFonts w:cs="Times New Roman"/>
          <w:sz w:val="24"/>
          <w:szCs w:val="24"/>
        </w:rPr>
        <w:tab/>
        <w:t>1</w:t>
      </w:r>
      <w:r w:rsidR="00572AB5" w:rsidRPr="00914E51">
        <w:rPr>
          <w:rFonts w:cs="Times New Roman"/>
          <w:sz w:val="24"/>
          <w:szCs w:val="24"/>
        </w:rPr>
        <w:t xml:space="preserve"> </w:t>
      </w:r>
      <w:proofErr w:type="spellStart"/>
      <w:r w:rsidR="00572AB5" w:rsidRPr="00914E51">
        <w:rPr>
          <w:rFonts w:cs="Times New Roman"/>
          <w:sz w:val="24"/>
          <w:szCs w:val="24"/>
        </w:rPr>
        <w:t>dm</w:t>
      </w:r>
      <w:proofErr w:type="spellEnd"/>
      <w:r w:rsidR="00572AB5" w:rsidRPr="00914E51">
        <w:rPr>
          <w:rFonts w:cs="Times New Roman"/>
          <w:sz w:val="24"/>
          <w:szCs w:val="24"/>
        </w:rPr>
        <w:t xml:space="preserve"> = _____ </w:t>
      </w:r>
      <w:r w:rsidRPr="00914E51">
        <w:rPr>
          <w:rFonts w:cs="Times New Roman"/>
          <w:sz w:val="24"/>
          <w:szCs w:val="24"/>
        </w:rPr>
        <w:t>m</w:t>
      </w:r>
      <w:r w:rsidRPr="00914E51">
        <w:rPr>
          <w:rFonts w:cs="Times New Roman"/>
          <w:sz w:val="24"/>
          <w:szCs w:val="24"/>
        </w:rPr>
        <w:tab/>
      </w:r>
      <w:r w:rsidRPr="00914E51">
        <w:rPr>
          <w:rFonts w:cs="Times New Roman"/>
          <w:sz w:val="24"/>
          <w:szCs w:val="24"/>
        </w:rPr>
        <w:tab/>
      </w:r>
      <w:r w:rsidRPr="00914E51">
        <w:rPr>
          <w:rFonts w:cs="Times New Roman"/>
          <w:sz w:val="24"/>
          <w:szCs w:val="24"/>
        </w:rPr>
        <w:tab/>
        <w:t>1</w:t>
      </w:r>
      <w:r w:rsidR="00572AB5" w:rsidRPr="00914E51">
        <w:rPr>
          <w:rFonts w:cs="Times New Roman"/>
          <w:sz w:val="24"/>
          <w:szCs w:val="24"/>
        </w:rPr>
        <w:t xml:space="preserve"> </w:t>
      </w:r>
      <w:r w:rsidR="00572AB5" w:rsidRPr="00914E51">
        <w:rPr>
          <w:rFonts w:cs="Times New Roman"/>
          <w:sz w:val="24"/>
          <w:szCs w:val="24"/>
        </w:rPr>
        <w:sym w:font="Symbol" w:char="F06D"/>
      </w:r>
      <w:r w:rsidRPr="00914E51">
        <w:rPr>
          <w:rFonts w:cs="Times New Roman"/>
          <w:sz w:val="24"/>
          <w:szCs w:val="24"/>
        </w:rPr>
        <w:t>g =  _____ g</w:t>
      </w:r>
      <w:r w:rsidRPr="00914E51">
        <w:rPr>
          <w:rFonts w:cs="Times New Roman"/>
          <w:sz w:val="24"/>
          <w:szCs w:val="24"/>
        </w:rPr>
        <w:tab/>
      </w:r>
      <w:r w:rsidRPr="00914E51">
        <w:rPr>
          <w:rFonts w:cs="Times New Roman"/>
          <w:sz w:val="24"/>
          <w:szCs w:val="24"/>
        </w:rPr>
        <w:tab/>
        <w:t>1</w:t>
      </w:r>
      <w:r w:rsidR="00EC4763">
        <w:rPr>
          <w:rFonts w:cs="Times New Roman"/>
          <w:sz w:val="24"/>
          <w:szCs w:val="24"/>
        </w:rPr>
        <w:t xml:space="preserve"> </w:t>
      </w:r>
      <w:r w:rsidRPr="00914E51">
        <w:rPr>
          <w:rFonts w:cs="Times New Roman"/>
          <w:sz w:val="24"/>
          <w:szCs w:val="24"/>
        </w:rPr>
        <w:t>GL =  _____ L</w:t>
      </w:r>
    </w:p>
    <w:p w:rsidR="0016179E" w:rsidRPr="00914E51" w:rsidRDefault="0016179E" w:rsidP="001A26B8">
      <w:pPr>
        <w:spacing w:line="240" w:lineRule="auto"/>
        <w:contextualSpacing/>
        <w:rPr>
          <w:rFonts w:cs="Times New Roman"/>
          <w:sz w:val="24"/>
          <w:szCs w:val="24"/>
        </w:rPr>
      </w:pPr>
      <w:r w:rsidRPr="00914E51">
        <w:rPr>
          <w:rFonts w:cs="Times New Roman"/>
          <w:sz w:val="24"/>
          <w:szCs w:val="24"/>
        </w:rPr>
        <w:tab/>
        <w:t>1</w:t>
      </w:r>
      <w:r w:rsidR="00572AB5" w:rsidRPr="00914E51">
        <w:rPr>
          <w:rFonts w:cs="Times New Roman"/>
          <w:sz w:val="24"/>
          <w:szCs w:val="24"/>
        </w:rPr>
        <w:t xml:space="preserve"> n</w:t>
      </w:r>
      <w:r w:rsidRPr="00914E51">
        <w:rPr>
          <w:rFonts w:cs="Times New Roman"/>
          <w:sz w:val="24"/>
          <w:szCs w:val="24"/>
        </w:rPr>
        <w:t>m =  _____ m</w:t>
      </w:r>
    </w:p>
    <w:p w:rsidR="001A26B8" w:rsidRPr="00485AC6" w:rsidRDefault="001A26B8" w:rsidP="001A26B8">
      <w:pPr>
        <w:spacing w:line="240" w:lineRule="auto"/>
        <w:contextualSpacing/>
        <w:rPr>
          <w:rFonts w:cs="Times New Roman"/>
          <w:sz w:val="24"/>
          <w:szCs w:val="24"/>
        </w:rPr>
      </w:pPr>
      <w:r w:rsidRPr="00485AC6">
        <w:rPr>
          <w:rFonts w:cs="Times New Roman"/>
          <w:sz w:val="24"/>
          <w:szCs w:val="24"/>
        </w:rPr>
        <w:tab/>
      </w:r>
      <w:r w:rsidRPr="00485AC6">
        <w:rPr>
          <w:rFonts w:cs="Times New Roman"/>
          <w:sz w:val="24"/>
          <w:szCs w:val="24"/>
        </w:rPr>
        <w:tab/>
      </w:r>
    </w:p>
    <w:p w:rsidR="00B329E3" w:rsidRDefault="00B329E3" w:rsidP="001A26B8">
      <w:pPr>
        <w:spacing w:line="240" w:lineRule="auto"/>
        <w:rPr>
          <w:rFonts w:cs="Times New Roman"/>
          <w:b/>
          <w:sz w:val="24"/>
          <w:szCs w:val="24"/>
        </w:rPr>
      </w:pPr>
    </w:p>
    <w:p w:rsidR="001A26B8" w:rsidRPr="00485AC6" w:rsidRDefault="001A26B8" w:rsidP="001A26B8">
      <w:pPr>
        <w:spacing w:line="240" w:lineRule="auto"/>
        <w:rPr>
          <w:rFonts w:cs="Times New Roman"/>
          <w:sz w:val="24"/>
          <w:szCs w:val="24"/>
        </w:rPr>
      </w:pPr>
      <w:r w:rsidRPr="00BC19C8">
        <w:rPr>
          <w:rFonts w:cs="Times New Roman"/>
          <w:b/>
          <w:sz w:val="24"/>
          <w:szCs w:val="24"/>
        </w:rPr>
        <w:lastRenderedPageBreak/>
        <w:t>Volume</w:t>
      </w:r>
      <w:r w:rsidRPr="00485AC6">
        <w:rPr>
          <w:rFonts w:cs="Times New Roman"/>
          <w:sz w:val="24"/>
          <w:szCs w:val="24"/>
        </w:rPr>
        <w:t xml:space="preserve"> is a measure of ___</w:t>
      </w:r>
      <w:r w:rsidR="0032710E" w:rsidRPr="00485AC6">
        <w:rPr>
          <w:rFonts w:cs="Times New Roman"/>
          <w:sz w:val="24"/>
          <w:szCs w:val="24"/>
        </w:rPr>
        <w:t>_____</w:t>
      </w:r>
      <w:r w:rsidRPr="00485AC6">
        <w:rPr>
          <w:rFonts w:cs="Times New Roman"/>
          <w:sz w:val="24"/>
          <w:szCs w:val="24"/>
        </w:rPr>
        <w:t xml:space="preserve">_________.  </w:t>
      </w:r>
    </w:p>
    <w:p w:rsidR="001A26B8" w:rsidRPr="00485AC6" w:rsidRDefault="001A26B8" w:rsidP="001A26B8">
      <w:pPr>
        <w:spacing w:line="240" w:lineRule="auto"/>
        <w:rPr>
          <w:rFonts w:cs="Times New Roman"/>
          <w:sz w:val="24"/>
          <w:szCs w:val="24"/>
        </w:rPr>
      </w:pPr>
      <w:r w:rsidRPr="00485AC6">
        <w:rPr>
          <w:rFonts w:cs="Times New Roman"/>
          <w:sz w:val="24"/>
          <w:szCs w:val="24"/>
        </w:rPr>
        <w:t xml:space="preserve">       1 mL = ____ cm</w:t>
      </w:r>
      <w:r w:rsidRPr="00485AC6">
        <w:rPr>
          <w:rFonts w:cs="Times New Roman"/>
          <w:sz w:val="24"/>
          <w:szCs w:val="24"/>
          <w:vertAlign w:val="superscript"/>
        </w:rPr>
        <w:t>3</w:t>
      </w:r>
    </w:p>
    <w:p w:rsidR="001A26B8" w:rsidRPr="00485AC6" w:rsidRDefault="001A26B8" w:rsidP="001A26B8">
      <w:pPr>
        <w:spacing w:line="240" w:lineRule="auto"/>
        <w:contextualSpacing/>
        <w:rPr>
          <w:rFonts w:cs="Times New Roman"/>
          <w:sz w:val="24"/>
          <w:szCs w:val="24"/>
        </w:rPr>
      </w:pPr>
    </w:p>
    <w:p w:rsidR="001A26B8" w:rsidRPr="00485AC6" w:rsidRDefault="0016179E" w:rsidP="001A26B8">
      <w:pPr>
        <w:spacing w:line="240" w:lineRule="auto"/>
        <w:contextualSpacing/>
        <w:rPr>
          <w:rFonts w:cs="Times New Roman"/>
          <w:sz w:val="24"/>
          <w:szCs w:val="24"/>
        </w:rPr>
      </w:pPr>
      <w:r w:rsidRPr="00485AC6">
        <w:rPr>
          <w:rFonts w:cs="Times New Roman"/>
          <w:sz w:val="24"/>
          <w:szCs w:val="24"/>
        </w:rPr>
        <w:t xml:space="preserve">Using your math textbook (or other sources), find the </w:t>
      </w:r>
      <w:r w:rsidR="001A26B8" w:rsidRPr="00485AC6">
        <w:rPr>
          <w:rFonts w:cs="Times New Roman"/>
          <w:sz w:val="24"/>
          <w:szCs w:val="24"/>
        </w:rPr>
        <w:t>geometric formula used to calculate the volume of a:</w:t>
      </w:r>
    </w:p>
    <w:p w:rsidR="001A26B8" w:rsidRPr="00485AC6" w:rsidRDefault="001A26B8" w:rsidP="001A26B8">
      <w:pPr>
        <w:spacing w:line="240" w:lineRule="auto"/>
        <w:rPr>
          <w:rFonts w:cs="Times New Roman"/>
          <w:sz w:val="24"/>
          <w:szCs w:val="24"/>
        </w:rPr>
      </w:pPr>
    </w:p>
    <w:p w:rsidR="001A26B8" w:rsidRPr="00485AC6" w:rsidRDefault="001A26B8" w:rsidP="001A26B8">
      <w:pPr>
        <w:spacing w:line="240" w:lineRule="auto"/>
        <w:rPr>
          <w:rFonts w:cs="Times New Roman"/>
          <w:sz w:val="24"/>
          <w:szCs w:val="24"/>
        </w:rPr>
      </w:pPr>
      <w:r w:rsidRPr="00485AC6">
        <w:rPr>
          <w:rFonts w:cs="Times New Roman"/>
          <w:sz w:val="24"/>
          <w:szCs w:val="24"/>
        </w:rPr>
        <w:t>Cylinder ________</w:t>
      </w:r>
      <w:r w:rsidRPr="00485AC6">
        <w:rPr>
          <w:rFonts w:cs="Times New Roman"/>
          <w:sz w:val="24"/>
          <w:szCs w:val="24"/>
        </w:rPr>
        <w:tab/>
        <w:t xml:space="preserve">  Cube _________</w:t>
      </w:r>
      <w:r w:rsidRPr="00485AC6">
        <w:rPr>
          <w:rFonts w:cs="Times New Roman"/>
          <w:sz w:val="24"/>
          <w:szCs w:val="24"/>
        </w:rPr>
        <w:tab/>
        <w:t xml:space="preserve">    Sphere __________ </w:t>
      </w:r>
      <w:r w:rsidRPr="00485AC6">
        <w:rPr>
          <w:rFonts w:cs="Times New Roman"/>
          <w:sz w:val="24"/>
          <w:szCs w:val="24"/>
        </w:rPr>
        <w:tab/>
        <w:t>Rectangular Box _________</w:t>
      </w:r>
    </w:p>
    <w:p w:rsidR="00B329E3" w:rsidRPr="005A79C6" w:rsidRDefault="00B329E3" w:rsidP="00B329E3">
      <w:pPr>
        <w:spacing w:line="240" w:lineRule="auto"/>
        <w:rPr>
          <w:rFonts w:ascii="Times New Roman" w:hAnsi="Times New Roman" w:cs="Times New Roman"/>
          <w:sz w:val="24"/>
          <w:szCs w:val="24"/>
        </w:rPr>
      </w:pPr>
    </w:p>
    <w:p w:rsidR="00B329E3" w:rsidRDefault="00FB3496" w:rsidP="00B329E3">
      <w:pPr>
        <w:spacing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shape id="_x0000_s1034" type="#_x0000_t202" style="width:130pt;height:24.5pt;mso-left-percent:-10001;mso-top-percent:-10001;mso-position-horizontal:absolute;mso-position-horizontal-relative:char;mso-position-vertical:absolute;mso-position-vertical-relative:line;mso-left-percent:-10001;mso-top-percent:-10001;mso-width-relative:margin;mso-height-relative:margin" strokecolor="#b375aa" strokeweight="2.25pt">
            <v:textbox style="mso-next-textbox:#_x0000_s1034">
              <w:txbxContent>
                <w:p w:rsidR="00B329E3" w:rsidRPr="00485AC6" w:rsidRDefault="00B329E3" w:rsidP="00B329E3">
                  <w:pPr>
                    <w:jc w:val="center"/>
                    <w:rPr>
                      <w:rFonts w:cs="Times New Roman"/>
                      <w:b/>
                      <w:sz w:val="24"/>
                      <w:szCs w:val="24"/>
                    </w:rPr>
                  </w:pPr>
                  <w:r w:rsidRPr="00485AC6">
                    <w:rPr>
                      <w:rFonts w:cs="Times New Roman"/>
                      <w:b/>
                      <w:sz w:val="24"/>
                      <w:szCs w:val="24"/>
                    </w:rPr>
                    <w:t>Density</w:t>
                  </w:r>
                </w:p>
              </w:txbxContent>
            </v:textbox>
            <w10:anchorlock/>
          </v:shape>
        </w:pict>
      </w:r>
    </w:p>
    <w:p w:rsidR="00B329E3" w:rsidRPr="00485AC6" w:rsidRDefault="00B329E3" w:rsidP="00B329E3">
      <w:pPr>
        <w:spacing w:line="240" w:lineRule="auto"/>
        <w:rPr>
          <w:rFonts w:cs="Times New Roman"/>
          <w:sz w:val="24"/>
          <w:szCs w:val="24"/>
        </w:rPr>
      </w:pPr>
      <w:r w:rsidRPr="00485AC6">
        <w:rPr>
          <w:rFonts w:cs="Times New Roman"/>
          <w:sz w:val="24"/>
          <w:szCs w:val="24"/>
        </w:rPr>
        <w:t xml:space="preserve">What is </w:t>
      </w:r>
      <w:r w:rsidRPr="00BC19C8">
        <w:rPr>
          <w:rFonts w:cs="Times New Roman"/>
          <w:b/>
          <w:sz w:val="24"/>
          <w:szCs w:val="24"/>
        </w:rPr>
        <w:t>density</w:t>
      </w:r>
      <w:r w:rsidRPr="00485AC6">
        <w:rPr>
          <w:rFonts w:cs="Times New Roman"/>
          <w:sz w:val="24"/>
          <w:szCs w:val="24"/>
        </w:rPr>
        <w:t>?  How would you calculate the density of a substance (what formula would you use)?</w:t>
      </w:r>
    </w:p>
    <w:p w:rsidR="00B329E3" w:rsidRPr="00485AC6" w:rsidRDefault="00B329E3" w:rsidP="00B329E3">
      <w:pPr>
        <w:spacing w:line="240" w:lineRule="auto"/>
        <w:rPr>
          <w:rFonts w:cs="Times New Roman"/>
          <w:sz w:val="24"/>
          <w:szCs w:val="24"/>
        </w:rPr>
      </w:pPr>
    </w:p>
    <w:p w:rsidR="00B329E3" w:rsidRPr="00485AC6" w:rsidRDefault="00B329E3" w:rsidP="00B329E3">
      <w:pPr>
        <w:spacing w:line="240" w:lineRule="auto"/>
        <w:rPr>
          <w:rFonts w:cs="Times New Roman"/>
          <w:sz w:val="24"/>
          <w:szCs w:val="24"/>
        </w:rPr>
      </w:pPr>
    </w:p>
    <w:p w:rsidR="00B329E3" w:rsidRPr="00485AC6" w:rsidRDefault="00B329E3" w:rsidP="00B329E3">
      <w:pPr>
        <w:spacing w:line="240" w:lineRule="auto"/>
        <w:rPr>
          <w:rFonts w:cs="Times New Roman"/>
          <w:sz w:val="24"/>
          <w:szCs w:val="24"/>
        </w:rPr>
      </w:pPr>
      <w:r w:rsidRPr="00485AC6">
        <w:rPr>
          <w:rFonts w:cs="Times New Roman"/>
          <w:sz w:val="24"/>
          <w:szCs w:val="24"/>
        </w:rPr>
        <w:t>Some common units of density are _________, ___________ and ___________.</w:t>
      </w:r>
    </w:p>
    <w:p w:rsidR="00B329E3" w:rsidRPr="00485AC6" w:rsidRDefault="00B329E3" w:rsidP="00B329E3">
      <w:pPr>
        <w:spacing w:line="240" w:lineRule="auto"/>
        <w:rPr>
          <w:rFonts w:cs="Times New Roman"/>
          <w:sz w:val="24"/>
          <w:szCs w:val="24"/>
        </w:rPr>
      </w:pPr>
      <w:r w:rsidRPr="00485AC6">
        <w:rPr>
          <w:rFonts w:cs="Times New Roman"/>
          <w:sz w:val="24"/>
          <w:szCs w:val="24"/>
        </w:rPr>
        <w:tab/>
      </w:r>
    </w:p>
    <w:p w:rsidR="00B329E3" w:rsidRPr="00485AC6" w:rsidRDefault="00B329E3" w:rsidP="00B329E3">
      <w:pPr>
        <w:spacing w:line="240" w:lineRule="auto"/>
        <w:rPr>
          <w:rFonts w:cs="Times New Roman"/>
          <w:sz w:val="24"/>
          <w:szCs w:val="24"/>
        </w:rPr>
      </w:pPr>
      <w:r w:rsidRPr="00485AC6">
        <w:rPr>
          <w:rFonts w:cs="Times New Roman"/>
          <w:sz w:val="24"/>
          <w:szCs w:val="24"/>
        </w:rPr>
        <w:t xml:space="preserve">How can density be used as a conversion factor?  </w:t>
      </w:r>
    </w:p>
    <w:p w:rsidR="00B329E3" w:rsidRPr="00172A71" w:rsidRDefault="00B329E3" w:rsidP="00B329E3">
      <w:pPr>
        <w:spacing w:line="240" w:lineRule="auto"/>
        <w:rPr>
          <w:rFonts w:ascii="Times New Roman" w:hAnsi="Times New Roman" w:cs="Times New Roman"/>
          <w:sz w:val="24"/>
          <w:szCs w:val="24"/>
        </w:rPr>
      </w:pPr>
    </w:p>
    <w:p w:rsidR="00B329E3" w:rsidRDefault="00B329E3" w:rsidP="00B329E3">
      <w:pPr>
        <w:spacing w:line="240" w:lineRule="auto"/>
        <w:rPr>
          <w:rFonts w:ascii="Times New Roman" w:hAnsi="Times New Roman" w:cs="Times New Roman"/>
          <w:sz w:val="24"/>
          <w:szCs w:val="24"/>
        </w:rPr>
      </w:pPr>
    </w:p>
    <w:p w:rsidR="00B329E3" w:rsidRPr="00485AC6" w:rsidRDefault="00B329E3" w:rsidP="00B329E3">
      <w:pPr>
        <w:spacing w:line="240" w:lineRule="auto"/>
        <w:ind w:firstLine="720"/>
        <w:rPr>
          <w:rFonts w:cs="Times New Roman"/>
          <w:b/>
          <w:i/>
          <w:color w:val="0000CC"/>
          <w:sz w:val="24"/>
          <w:szCs w:val="24"/>
        </w:rPr>
      </w:pPr>
      <w:r>
        <w:rPr>
          <w:rFonts w:cs="Times New Roman"/>
          <w:b/>
          <w:i/>
          <w:color w:val="0000CC"/>
          <w:sz w:val="24"/>
          <w:szCs w:val="24"/>
        </w:rPr>
        <w:t>Watch</w:t>
      </w:r>
      <w:r w:rsidR="00127EF8">
        <w:rPr>
          <w:rFonts w:cs="Times New Roman"/>
          <w:b/>
          <w:i/>
          <w:color w:val="0000CC"/>
          <w:sz w:val="24"/>
          <w:szCs w:val="24"/>
        </w:rPr>
        <w:t xml:space="preserve"> the video tutorial on </w:t>
      </w:r>
      <w:hyperlink r:id="rId7" w:history="1">
        <w:r w:rsidR="00127EF8" w:rsidRPr="00127EF8">
          <w:rPr>
            <w:rStyle w:val="Hyperlink"/>
            <w:rFonts w:cs="Times New Roman"/>
            <w:sz w:val="24"/>
            <w:szCs w:val="24"/>
          </w:rPr>
          <w:t>Density</w:t>
        </w:r>
      </w:hyperlink>
    </w:p>
    <w:p w:rsidR="001753E0" w:rsidRPr="005A79C6" w:rsidRDefault="001753E0" w:rsidP="001753E0">
      <w:pPr>
        <w:spacing w:line="240" w:lineRule="auto"/>
        <w:rPr>
          <w:rFonts w:ascii="Times New Roman" w:hAnsi="Times New Roman" w:cs="Times New Roman"/>
          <w:sz w:val="24"/>
          <w:szCs w:val="24"/>
        </w:rPr>
      </w:pPr>
    </w:p>
    <w:p w:rsidR="001A26B8" w:rsidRPr="001A26B8" w:rsidRDefault="00FB3496" w:rsidP="001A26B8">
      <w:pPr>
        <w:spacing w:line="24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shape id="_x0000_s1033" type="#_x0000_t202" style="width:216.9pt;height:24.5pt;mso-left-percent:-10001;mso-top-percent:-10001;mso-position-horizontal:absolute;mso-position-horizontal-relative:char;mso-position-vertical:absolute;mso-position-vertical-relative:line;mso-left-percent:-10001;mso-top-percent:-10001;mso-width-relative:margin;mso-height-relative:margin" strokecolor="#b375aa" strokeweight="2.25pt">
            <v:textbox>
              <w:txbxContent>
                <w:p w:rsidR="00FB6405" w:rsidRPr="00485AC6" w:rsidRDefault="00B329E3" w:rsidP="00FB6405">
                  <w:pPr>
                    <w:jc w:val="center"/>
                    <w:rPr>
                      <w:rFonts w:cs="Times New Roman"/>
                      <w:b/>
                      <w:sz w:val="24"/>
                      <w:szCs w:val="24"/>
                    </w:rPr>
                  </w:pPr>
                  <w:r>
                    <w:rPr>
                      <w:rFonts w:cs="Times New Roman"/>
                      <w:b/>
                      <w:sz w:val="24"/>
                      <w:szCs w:val="24"/>
                    </w:rPr>
                    <w:t>Math with Measurements</w:t>
                  </w:r>
                  <w:r w:rsidR="008F5A10">
                    <w:rPr>
                      <w:rFonts w:cs="Times New Roman"/>
                      <w:b/>
                      <w:sz w:val="24"/>
                      <w:szCs w:val="24"/>
                    </w:rPr>
                    <w:t xml:space="preserve"> (section 1.</w:t>
                  </w:r>
                  <w:r>
                    <w:rPr>
                      <w:rFonts w:cs="Times New Roman"/>
                      <w:b/>
                      <w:sz w:val="24"/>
                      <w:szCs w:val="24"/>
                    </w:rPr>
                    <w:t>6</w:t>
                  </w:r>
                  <w:r w:rsidR="008F5A10">
                    <w:rPr>
                      <w:rFonts w:cs="Times New Roman"/>
                      <w:b/>
                      <w:sz w:val="24"/>
                      <w:szCs w:val="24"/>
                    </w:rPr>
                    <w:t>)</w:t>
                  </w:r>
                </w:p>
              </w:txbxContent>
            </v:textbox>
            <w10:anchorlock/>
          </v:shape>
        </w:pict>
      </w:r>
    </w:p>
    <w:p w:rsidR="001A26B8" w:rsidRPr="00485AC6" w:rsidRDefault="001A26B8" w:rsidP="001A26B8">
      <w:pPr>
        <w:spacing w:line="240" w:lineRule="auto"/>
        <w:rPr>
          <w:rFonts w:cs="Times New Roman"/>
          <w:sz w:val="24"/>
          <w:szCs w:val="24"/>
        </w:rPr>
      </w:pPr>
      <w:r w:rsidRPr="00BC19C8">
        <w:rPr>
          <w:rFonts w:cs="Times New Roman"/>
          <w:b/>
          <w:sz w:val="24"/>
          <w:szCs w:val="24"/>
        </w:rPr>
        <w:t xml:space="preserve">Dimensional Analysis </w:t>
      </w:r>
      <w:r w:rsidRPr="00485AC6">
        <w:rPr>
          <w:rFonts w:cs="Times New Roman"/>
          <w:sz w:val="24"/>
          <w:szCs w:val="24"/>
        </w:rPr>
        <w:t>is ________________________________________________.</w:t>
      </w:r>
    </w:p>
    <w:p w:rsidR="001A26B8" w:rsidRPr="00485AC6" w:rsidRDefault="001A26B8" w:rsidP="00914E51">
      <w:pPr>
        <w:spacing w:line="240" w:lineRule="auto"/>
        <w:ind w:firstLine="720"/>
        <w:rPr>
          <w:rFonts w:cs="Times New Roman"/>
          <w:sz w:val="24"/>
          <w:szCs w:val="24"/>
        </w:rPr>
      </w:pPr>
      <w:r w:rsidRPr="00485AC6">
        <w:rPr>
          <w:rFonts w:cs="Times New Roman"/>
          <w:sz w:val="24"/>
          <w:szCs w:val="24"/>
        </w:rPr>
        <w:t>Chemistry uses dimensional analysis to _______________________________.</w:t>
      </w:r>
    </w:p>
    <w:p w:rsidR="001A26B8" w:rsidRPr="00485AC6" w:rsidRDefault="001A26B8" w:rsidP="001A26B8">
      <w:pPr>
        <w:spacing w:line="240" w:lineRule="auto"/>
        <w:rPr>
          <w:rFonts w:cs="Times New Roman"/>
          <w:sz w:val="24"/>
          <w:szCs w:val="24"/>
        </w:rPr>
      </w:pPr>
      <w:r w:rsidRPr="00485AC6">
        <w:rPr>
          <w:rFonts w:cs="Times New Roman"/>
          <w:sz w:val="24"/>
          <w:szCs w:val="24"/>
        </w:rPr>
        <w:t xml:space="preserve">A </w:t>
      </w:r>
      <w:r w:rsidRPr="00BC19C8">
        <w:rPr>
          <w:rFonts w:cs="Times New Roman"/>
          <w:b/>
          <w:sz w:val="24"/>
          <w:szCs w:val="24"/>
        </w:rPr>
        <w:t xml:space="preserve">conversion factor </w:t>
      </w:r>
      <w:r w:rsidRPr="00485AC6">
        <w:rPr>
          <w:rFonts w:cs="Times New Roman"/>
          <w:sz w:val="24"/>
          <w:szCs w:val="24"/>
        </w:rPr>
        <w:t>is ______________________________.</w:t>
      </w:r>
    </w:p>
    <w:p w:rsidR="001A26B8" w:rsidRPr="00485AC6" w:rsidRDefault="001A26B8" w:rsidP="001A26B8">
      <w:pPr>
        <w:spacing w:line="240" w:lineRule="auto"/>
        <w:ind w:firstLine="720"/>
        <w:rPr>
          <w:rFonts w:cs="Times New Roman"/>
          <w:sz w:val="24"/>
          <w:szCs w:val="24"/>
        </w:rPr>
      </w:pPr>
      <w:r w:rsidRPr="00485AC6">
        <w:rPr>
          <w:rFonts w:cs="Times New Roman"/>
          <w:sz w:val="24"/>
          <w:szCs w:val="24"/>
        </w:rPr>
        <w:t xml:space="preserve"> An example of a conversion factor is _________________.</w:t>
      </w:r>
    </w:p>
    <w:p w:rsidR="00914E51" w:rsidRDefault="00914E51" w:rsidP="001A26B8">
      <w:pPr>
        <w:spacing w:line="240" w:lineRule="auto"/>
        <w:rPr>
          <w:rFonts w:cs="Times New Roman"/>
          <w:sz w:val="24"/>
          <w:szCs w:val="24"/>
        </w:rPr>
      </w:pPr>
      <w:r w:rsidRPr="00914E51">
        <w:rPr>
          <w:rFonts w:cs="Times New Roman"/>
          <w:sz w:val="24"/>
          <w:szCs w:val="24"/>
        </w:rPr>
        <w:t>For metric conversions involving a metric base unit (e.g. gra</w:t>
      </w:r>
      <w:r>
        <w:rPr>
          <w:rFonts w:cs="Times New Roman"/>
          <w:sz w:val="24"/>
          <w:szCs w:val="24"/>
        </w:rPr>
        <w:t>ms, meters, etc.) and that same</w:t>
      </w:r>
      <w:r w:rsidRPr="00914E51">
        <w:rPr>
          <w:rFonts w:cs="Times New Roman"/>
          <w:sz w:val="24"/>
          <w:szCs w:val="24"/>
        </w:rPr>
        <w:t xml:space="preserve"> unit with a prefix, </w:t>
      </w:r>
      <w:r>
        <w:rPr>
          <w:rFonts w:cs="Times New Roman"/>
          <w:sz w:val="24"/>
          <w:szCs w:val="24"/>
        </w:rPr>
        <w:t>r</w:t>
      </w:r>
      <w:r w:rsidR="00572AB5" w:rsidRPr="00914E51">
        <w:rPr>
          <w:rFonts w:cs="Times New Roman"/>
          <w:sz w:val="24"/>
          <w:szCs w:val="24"/>
        </w:rPr>
        <w:t xml:space="preserve">emember to </w:t>
      </w:r>
      <w:r w:rsidR="00572AB5" w:rsidRPr="00914E51">
        <w:rPr>
          <w:rFonts w:cs="Times New Roman"/>
          <w:b/>
          <w:sz w:val="24"/>
          <w:szCs w:val="24"/>
        </w:rPr>
        <w:t xml:space="preserve">always put the 1 </w:t>
      </w:r>
      <w:r w:rsidRPr="00914E51">
        <w:rPr>
          <w:rFonts w:cs="Times New Roman"/>
          <w:b/>
          <w:sz w:val="24"/>
          <w:szCs w:val="24"/>
        </w:rPr>
        <w:t>next to the unit with</w:t>
      </w:r>
      <w:r w:rsidR="00572AB5" w:rsidRPr="00914E51">
        <w:rPr>
          <w:rFonts w:cs="Times New Roman"/>
          <w:b/>
          <w:sz w:val="24"/>
          <w:szCs w:val="24"/>
        </w:rPr>
        <w:t xml:space="preserve"> the prefix</w:t>
      </w:r>
      <w:r w:rsidR="00572AB5" w:rsidRPr="00914E51">
        <w:rPr>
          <w:rFonts w:cs="Times New Roman"/>
          <w:sz w:val="24"/>
          <w:szCs w:val="24"/>
        </w:rPr>
        <w:t xml:space="preserve"> </w:t>
      </w:r>
      <w:r>
        <w:rPr>
          <w:rFonts w:cs="Times New Roman"/>
          <w:sz w:val="24"/>
          <w:szCs w:val="24"/>
        </w:rPr>
        <w:t>(that will be the unit consisting of two letters, e.g. cm, mg, etc.). The other number in the conversion factor will simply be the numerical equivalent of that prefix.</w:t>
      </w:r>
    </w:p>
    <w:p w:rsidR="001A26B8" w:rsidRPr="00914E51" w:rsidRDefault="00914E51" w:rsidP="001A26B8">
      <w:pPr>
        <w:spacing w:line="240" w:lineRule="auto"/>
        <w:rPr>
          <w:rFonts w:cs="Times New Roman"/>
          <w:sz w:val="24"/>
          <w:szCs w:val="24"/>
        </w:rPr>
      </w:pPr>
      <w:r>
        <w:rPr>
          <w:rFonts w:cs="Times New Roman"/>
          <w:sz w:val="24"/>
          <w:szCs w:val="24"/>
        </w:rPr>
        <w:t>There are other ways to correctly write such conversion factors, and if you wish to do so you may, but if you find yourself getting confused about them, always put the 1 with the prefix.</w:t>
      </w:r>
    </w:p>
    <w:p w:rsidR="00B329E3" w:rsidRDefault="00B329E3" w:rsidP="00B329E3">
      <w:pPr>
        <w:spacing w:line="240" w:lineRule="auto"/>
        <w:ind w:firstLine="720"/>
        <w:rPr>
          <w:rFonts w:cs="Times New Roman"/>
          <w:b/>
          <w:i/>
          <w:color w:val="0000CC"/>
          <w:sz w:val="24"/>
          <w:szCs w:val="24"/>
        </w:rPr>
      </w:pPr>
    </w:p>
    <w:p w:rsidR="00B329E3" w:rsidRPr="00485AC6" w:rsidRDefault="00B329E3" w:rsidP="00B329E3">
      <w:pPr>
        <w:spacing w:line="240" w:lineRule="auto"/>
        <w:ind w:firstLine="720"/>
        <w:rPr>
          <w:rFonts w:cs="Times New Roman"/>
          <w:b/>
          <w:i/>
          <w:color w:val="0000CC"/>
          <w:sz w:val="24"/>
          <w:szCs w:val="24"/>
        </w:rPr>
      </w:pPr>
      <w:r>
        <w:rPr>
          <w:rFonts w:cs="Times New Roman"/>
          <w:b/>
          <w:i/>
          <w:color w:val="0000CC"/>
          <w:sz w:val="24"/>
          <w:szCs w:val="24"/>
        </w:rPr>
        <w:lastRenderedPageBreak/>
        <w:t>Watch video tu</w:t>
      </w:r>
      <w:r w:rsidR="00127EF8">
        <w:rPr>
          <w:rFonts w:cs="Times New Roman"/>
          <w:b/>
          <w:i/>
          <w:color w:val="0000CC"/>
          <w:sz w:val="24"/>
          <w:szCs w:val="24"/>
        </w:rPr>
        <w:t xml:space="preserve">torial on </w:t>
      </w:r>
      <w:hyperlink r:id="rId8" w:history="1">
        <w:r w:rsidR="00127EF8" w:rsidRPr="00127EF8">
          <w:rPr>
            <w:rStyle w:val="Hyperlink"/>
            <w:rFonts w:cs="Times New Roman"/>
            <w:sz w:val="24"/>
            <w:szCs w:val="24"/>
          </w:rPr>
          <w:t>Dimensional Analysis</w:t>
        </w:r>
      </w:hyperlink>
    </w:p>
    <w:p w:rsidR="001A26B8" w:rsidRPr="00485AC6" w:rsidRDefault="001A26B8" w:rsidP="001A26B8">
      <w:pPr>
        <w:spacing w:line="240" w:lineRule="auto"/>
        <w:rPr>
          <w:rFonts w:cs="Times New Roman"/>
          <w:sz w:val="24"/>
          <w:szCs w:val="24"/>
        </w:rPr>
      </w:pPr>
      <w:r w:rsidRPr="00485AC6">
        <w:rPr>
          <w:rFonts w:cs="Times New Roman"/>
          <w:sz w:val="24"/>
          <w:szCs w:val="24"/>
        </w:rPr>
        <w:t>What conversion factor(s) would you use to convert 75 meter</w:t>
      </w:r>
      <w:r w:rsidR="009812A0">
        <w:rPr>
          <w:rFonts w:cs="Times New Roman"/>
          <w:sz w:val="24"/>
          <w:szCs w:val="24"/>
        </w:rPr>
        <w:t>s</w:t>
      </w:r>
      <w:r w:rsidRPr="00485AC6">
        <w:rPr>
          <w:rFonts w:cs="Times New Roman"/>
          <w:sz w:val="24"/>
          <w:szCs w:val="24"/>
        </w:rPr>
        <w:t xml:space="preserve"> to kilometers?</w:t>
      </w:r>
    </w:p>
    <w:p w:rsidR="001A26B8" w:rsidRDefault="001A26B8" w:rsidP="001A26B8">
      <w:pPr>
        <w:spacing w:line="240" w:lineRule="auto"/>
        <w:rPr>
          <w:rFonts w:cs="Times New Roman"/>
          <w:sz w:val="24"/>
          <w:szCs w:val="24"/>
        </w:rPr>
      </w:pPr>
    </w:p>
    <w:p w:rsidR="00127EF8" w:rsidRPr="00485AC6" w:rsidRDefault="00127EF8" w:rsidP="001A26B8">
      <w:pPr>
        <w:spacing w:line="240" w:lineRule="auto"/>
        <w:rPr>
          <w:rFonts w:cs="Times New Roman"/>
          <w:sz w:val="24"/>
          <w:szCs w:val="24"/>
        </w:rPr>
      </w:pPr>
    </w:p>
    <w:p w:rsidR="001A26B8" w:rsidRPr="00485AC6" w:rsidRDefault="001A26B8" w:rsidP="001A26B8">
      <w:pPr>
        <w:spacing w:line="240" w:lineRule="auto"/>
        <w:rPr>
          <w:rFonts w:cs="Times New Roman"/>
          <w:sz w:val="24"/>
          <w:szCs w:val="24"/>
        </w:rPr>
      </w:pPr>
    </w:p>
    <w:p w:rsidR="001A26B8" w:rsidRPr="00485AC6" w:rsidRDefault="001A26B8" w:rsidP="001A26B8">
      <w:pPr>
        <w:spacing w:line="240" w:lineRule="auto"/>
        <w:rPr>
          <w:rFonts w:cs="Times New Roman"/>
          <w:sz w:val="24"/>
          <w:szCs w:val="24"/>
        </w:rPr>
      </w:pPr>
      <w:r w:rsidRPr="00485AC6">
        <w:rPr>
          <w:rFonts w:cs="Times New Roman"/>
          <w:sz w:val="24"/>
          <w:szCs w:val="24"/>
        </w:rPr>
        <w:t>What conversion factor(s) would you use to convert 16 cm to yards?</w:t>
      </w:r>
    </w:p>
    <w:p w:rsidR="00127EF8" w:rsidRDefault="00127EF8" w:rsidP="001A26B8">
      <w:pPr>
        <w:spacing w:line="240" w:lineRule="auto"/>
        <w:rPr>
          <w:rFonts w:ascii="Times New Roman" w:hAnsi="Times New Roman" w:cs="Times New Roman"/>
          <w:sz w:val="24"/>
          <w:szCs w:val="24"/>
        </w:rPr>
      </w:pPr>
    </w:p>
    <w:p w:rsidR="001A26B8" w:rsidRDefault="001A26B8" w:rsidP="001A26B8">
      <w:pPr>
        <w:spacing w:line="240" w:lineRule="auto"/>
        <w:rPr>
          <w:rFonts w:ascii="Times New Roman" w:hAnsi="Times New Roman" w:cs="Times New Roman"/>
          <w:sz w:val="24"/>
          <w:szCs w:val="24"/>
        </w:rPr>
      </w:pPr>
      <w:r w:rsidRPr="00172A71">
        <w:rPr>
          <w:rFonts w:ascii="Times New Roman" w:hAnsi="Times New Roman" w:cs="Times New Roman"/>
          <w:sz w:val="24"/>
          <w:szCs w:val="24"/>
        </w:rPr>
        <w:tab/>
      </w:r>
      <w:r w:rsidRPr="00172A71">
        <w:rPr>
          <w:rFonts w:ascii="Times New Roman" w:hAnsi="Times New Roman" w:cs="Times New Roman"/>
          <w:sz w:val="24"/>
          <w:szCs w:val="24"/>
        </w:rPr>
        <w:tab/>
      </w:r>
    </w:p>
    <w:p w:rsidR="0032710E" w:rsidRDefault="0032710E" w:rsidP="001A26B8">
      <w:pPr>
        <w:spacing w:line="240" w:lineRule="auto"/>
        <w:rPr>
          <w:rFonts w:ascii="Times New Roman" w:hAnsi="Times New Roman" w:cs="Times New Roman"/>
          <w:sz w:val="24"/>
          <w:szCs w:val="24"/>
        </w:rPr>
      </w:pPr>
    </w:p>
    <w:p w:rsidR="00B329E3" w:rsidRPr="00485AC6" w:rsidRDefault="00B329E3" w:rsidP="00B329E3">
      <w:pPr>
        <w:spacing w:line="240" w:lineRule="auto"/>
        <w:rPr>
          <w:rFonts w:cs="Times New Roman"/>
          <w:sz w:val="24"/>
          <w:szCs w:val="24"/>
        </w:rPr>
      </w:pPr>
      <w:r w:rsidRPr="00485AC6">
        <w:rPr>
          <w:rFonts w:cs="Times New Roman"/>
          <w:sz w:val="24"/>
          <w:szCs w:val="24"/>
        </w:rPr>
        <w:t>The three common temperature scales are ______________, _________________ and ________________.</w:t>
      </w:r>
    </w:p>
    <w:p w:rsidR="00B329E3" w:rsidRPr="00485AC6" w:rsidRDefault="00B329E3" w:rsidP="00B329E3">
      <w:pPr>
        <w:spacing w:line="240" w:lineRule="auto"/>
        <w:ind w:firstLine="720"/>
        <w:rPr>
          <w:rFonts w:cs="Times New Roman"/>
          <w:sz w:val="24"/>
          <w:szCs w:val="24"/>
        </w:rPr>
      </w:pPr>
      <w:r w:rsidRPr="00485AC6">
        <w:rPr>
          <w:rFonts w:cs="Times New Roman"/>
          <w:sz w:val="24"/>
          <w:szCs w:val="24"/>
        </w:rPr>
        <w:t>How does the size of a degree differ among them?</w:t>
      </w:r>
    </w:p>
    <w:p w:rsidR="00B329E3" w:rsidRPr="00485AC6" w:rsidRDefault="00B329E3" w:rsidP="00B329E3">
      <w:pPr>
        <w:spacing w:line="240" w:lineRule="auto"/>
        <w:rPr>
          <w:rFonts w:cs="Times New Roman"/>
          <w:sz w:val="24"/>
          <w:szCs w:val="24"/>
        </w:rPr>
      </w:pPr>
    </w:p>
    <w:p w:rsidR="00B329E3" w:rsidRPr="00485AC6" w:rsidRDefault="00B329E3" w:rsidP="00B329E3">
      <w:pPr>
        <w:spacing w:line="240" w:lineRule="auto"/>
        <w:contextualSpacing/>
        <w:rPr>
          <w:rFonts w:cs="Times New Roman"/>
          <w:sz w:val="24"/>
          <w:szCs w:val="24"/>
        </w:rPr>
      </w:pPr>
    </w:p>
    <w:p w:rsidR="00B329E3" w:rsidRPr="00485AC6" w:rsidRDefault="00B329E3" w:rsidP="00B329E3">
      <w:pPr>
        <w:spacing w:line="240" w:lineRule="auto"/>
        <w:contextualSpacing/>
        <w:rPr>
          <w:rFonts w:cs="Times New Roman"/>
          <w:sz w:val="24"/>
          <w:szCs w:val="24"/>
        </w:rPr>
      </w:pPr>
      <w:r w:rsidRPr="00BC19C8">
        <w:rPr>
          <w:rFonts w:cs="Times New Roman"/>
          <w:b/>
          <w:sz w:val="24"/>
          <w:szCs w:val="24"/>
        </w:rPr>
        <w:t xml:space="preserve">Absolute zero </w:t>
      </w:r>
      <w:r w:rsidRPr="00485AC6">
        <w:rPr>
          <w:rFonts w:cs="Times New Roman"/>
          <w:sz w:val="24"/>
          <w:szCs w:val="24"/>
        </w:rPr>
        <w:t>is_________________.</w:t>
      </w:r>
    </w:p>
    <w:p w:rsidR="0032710E" w:rsidRDefault="0032710E" w:rsidP="001A26B8">
      <w:pPr>
        <w:spacing w:line="240" w:lineRule="auto"/>
        <w:rPr>
          <w:rFonts w:ascii="Times New Roman" w:hAnsi="Times New Roman" w:cs="Times New Roman"/>
          <w:sz w:val="24"/>
          <w:szCs w:val="24"/>
        </w:rPr>
      </w:pPr>
    </w:p>
    <w:p w:rsidR="001A26B8" w:rsidRDefault="001A26B8" w:rsidP="001A26B8">
      <w:pPr>
        <w:spacing w:line="240" w:lineRule="auto"/>
        <w:contextualSpacing/>
        <w:rPr>
          <w:rFonts w:ascii="Times New Roman" w:hAnsi="Times New Roman" w:cs="Times New Roman"/>
          <w:b/>
          <w:i/>
          <w:color w:val="0000CC"/>
          <w:sz w:val="24"/>
          <w:szCs w:val="24"/>
        </w:rPr>
      </w:pPr>
    </w:p>
    <w:p w:rsidR="0032710E" w:rsidRDefault="0032710E" w:rsidP="001A26B8">
      <w:pPr>
        <w:spacing w:line="240" w:lineRule="auto"/>
        <w:contextualSpacing/>
        <w:rPr>
          <w:rFonts w:ascii="Times New Roman" w:hAnsi="Times New Roman" w:cs="Times New Roman"/>
          <w:b/>
          <w:i/>
          <w:color w:val="0000CC"/>
          <w:sz w:val="24"/>
          <w:szCs w:val="24"/>
        </w:rPr>
      </w:pPr>
    </w:p>
    <w:p w:rsidR="001753E0" w:rsidRPr="005A79C6" w:rsidRDefault="001753E0" w:rsidP="001753E0">
      <w:pPr>
        <w:spacing w:line="240" w:lineRule="auto"/>
        <w:contextualSpacing/>
        <w:rPr>
          <w:rFonts w:ascii="Times New Roman" w:hAnsi="Times New Roman" w:cs="Times New Roman"/>
        </w:rPr>
      </w:pPr>
    </w:p>
    <w:p w:rsidR="001753E0" w:rsidRPr="00DD63D1" w:rsidRDefault="00FB3496" w:rsidP="001753E0">
      <w:pPr>
        <w:spacing w:line="240" w:lineRule="auto"/>
        <w:contextualSpacing/>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32" type="#_x0000_t202" style="width:195.25pt;height:25.15pt;mso-left-percent:-10001;mso-top-percent:-10001;mso-position-horizontal:absolute;mso-position-horizontal-relative:char;mso-position-vertical:absolute;mso-position-vertical-relative:line;mso-left-percent:-10001;mso-top-percent:-10001;mso-width-relative:margin;mso-height-relative:margin" strokecolor="#c0504d [3205]" strokeweight="2.25pt">
            <v:textbox>
              <w:txbxContent>
                <w:p w:rsidR="00DD63D1" w:rsidRPr="00485AC6" w:rsidRDefault="00DD63D1">
                  <w:r w:rsidRPr="00485AC6">
                    <w:rPr>
                      <w:rFonts w:cs="Times New Roman"/>
                      <w:b/>
                      <w:sz w:val="24"/>
                      <w:szCs w:val="24"/>
                    </w:rPr>
                    <w:t xml:space="preserve">End of Chapter </w:t>
                  </w:r>
                  <w:r w:rsidR="00B329E3">
                    <w:rPr>
                      <w:rFonts w:cs="Times New Roman"/>
                      <w:b/>
                      <w:sz w:val="24"/>
                      <w:szCs w:val="24"/>
                    </w:rPr>
                    <w:t xml:space="preserve">1 </w:t>
                  </w:r>
                  <w:r w:rsidRPr="00485AC6">
                    <w:rPr>
                      <w:rFonts w:cs="Times New Roman"/>
                      <w:b/>
                      <w:sz w:val="24"/>
                      <w:szCs w:val="24"/>
                    </w:rPr>
                    <w:t>Practice Problems</w:t>
                  </w:r>
                </w:p>
              </w:txbxContent>
            </v:textbox>
            <w10:anchorlock/>
          </v:shape>
        </w:pict>
      </w:r>
    </w:p>
    <w:p w:rsidR="001753E0" w:rsidRDefault="001753E0" w:rsidP="001753E0">
      <w:pPr>
        <w:spacing w:line="240" w:lineRule="auto"/>
        <w:contextualSpacing/>
        <w:rPr>
          <w:rFonts w:ascii="Times New Roman" w:hAnsi="Times New Roman" w:cs="Times New Roman"/>
          <w:i/>
          <w:sz w:val="24"/>
          <w:szCs w:val="24"/>
        </w:rPr>
      </w:pPr>
    </w:p>
    <w:p w:rsidR="00D54695" w:rsidRDefault="00B329E3">
      <w:r>
        <w:t>#41, 59, 67, 69, 77, 81, 89, 91</w:t>
      </w:r>
    </w:p>
    <w:p w:rsidR="00B329E3" w:rsidRDefault="00B329E3" w:rsidP="00B329E3">
      <w:r>
        <w:rPr>
          <w:sz w:val="24"/>
          <w:szCs w:val="24"/>
        </w:rPr>
        <w:t xml:space="preserve">For detailed solutions to these problems, go to the </w:t>
      </w:r>
      <w:hyperlink r:id="rId9" w:history="1">
        <w:proofErr w:type="spellStart"/>
        <w:r w:rsidRPr="00391151">
          <w:rPr>
            <w:rStyle w:val="Hyperlink"/>
            <w:sz w:val="24"/>
            <w:szCs w:val="24"/>
          </w:rPr>
          <w:t>OpenStax</w:t>
        </w:r>
        <w:proofErr w:type="spellEnd"/>
        <w:r w:rsidRPr="00391151">
          <w:rPr>
            <w:rStyle w:val="Hyperlink"/>
            <w:sz w:val="24"/>
            <w:szCs w:val="24"/>
          </w:rPr>
          <w:t xml:space="preserve"> website</w:t>
        </w:r>
      </w:hyperlink>
      <w:r>
        <w:rPr>
          <w:sz w:val="24"/>
          <w:szCs w:val="24"/>
        </w:rPr>
        <w:t xml:space="preserve"> and download the “Student Answer and Solution Guide.”</w:t>
      </w:r>
    </w:p>
    <w:p w:rsidR="00B329E3" w:rsidRDefault="00B329E3"/>
    <w:p w:rsidR="00153B08" w:rsidRDefault="00153B08"/>
    <w:sectPr w:rsidR="00153B08" w:rsidSect="00127EF8">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96" w:rsidRDefault="00FB3496" w:rsidP="001753E0">
      <w:pPr>
        <w:spacing w:after="0" w:line="240" w:lineRule="auto"/>
      </w:pPr>
      <w:r>
        <w:separator/>
      </w:r>
    </w:p>
  </w:endnote>
  <w:endnote w:type="continuationSeparator" w:id="0">
    <w:p w:rsidR="00FB3496" w:rsidRDefault="00FB3496" w:rsidP="0017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6C" w:rsidRDefault="00E2776C">
    <w:pPr>
      <w:pStyle w:val="Footer"/>
    </w:pPr>
    <w:r>
      <w:rPr>
        <w:rFonts w:ascii="Calibri" w:hAnsi="Calibri" w:cs="Calibri"/>
        <w:color w:val="000000"/>
      </w:rPr>
      <w:t xml:space="preserve">"Measurements and Dimensional Analysis Study Guide" by Montgomery College is licensed under </w:t>
    </w:r>
    <w:hyperlink r:id="rId1" w:tgtFrame="_blank" w:history="1">
      <w:r>
        <w:rPr>
          <w:rStyle w:val="Hyperlink"/>
          <w:rFonts w:ascii="Calibri" w:hAnsi="Calibri" w:cs="Calibri"/>
        </w:rPr>
        <w:t>CC BY 4.0</w:t>
      </w:r>
    </w:hyperlink>
  </w:p>
  <w:p w:rsidR="007D5F60" w:rsidRDefault="00FB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96" w:rsidRDefault="00FB3496" w:rsidP="001753E0">
      <w:pPr>
        <w:spacing w:after="0" w:line="240" w:lineRule="auto"/>
      </w:pPr>
      <w:r>
        <w:separator/>
      </w:r>
    </w:p>
  </w:footnote>
  <w:footnote w:type="continuationSeparator" w:id="0">
    <w:p w:rsidR="00FB3496" w:rsidRDefault="00FB3496" w:rsidP="0017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95" w:rsidRDefault="00D54695" w:rsidP="00D54695">
    <w:pPr>
      <w:pStyle w:val="Header"/>
    </w:pPr>
    <w:r>
      <w:t xml:space="preserve">Name: </w:t>
    </w:r>
    <w:r>
      <w:rPr>
        <w:u w:val="single"/>
      </w:rPr>
      <w:t>___________________________________</w:t>
    </w:r>
    <w:r w:rsidR="00B329E3">
      <w:tab/>
    </w:r>
    <w:r w:rsidR="00B329E3">
      <w:tab/>
    </w:r>
    <w:r>
      <w:t>CH</w:t>
    </w:r>
    <w:r w:rsidR="00B329E3">
      <w:t xml:space="preserve">EM </w:t>
    </w:r>
    <w:r>
      <w:t>1</w:t>
    </w:r>
    <w:r w:rsidR="00B329E3">
      <w:t>3</w:t>
    </w:r>
    <w:r>
      <w:t>1</w:t>
    </w:r>
  </w:p>
  <w:p w:rsidR="00D54695" w:rsidRDefault="00D54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3E0"/>
    <w:rsid w:val="000273B1"/>
    <w:rsid w:val="000544CB"/>
    <w:rsid w:val="0006062D"/>
    <w:rsid w:val="00066013"/>
    <w:rsid w:val="000B28BF"/>
    <w:rsid w:val="001116C7"/>
    <w:rsid w:val="00125142"/>
    <w:rsid w:val="00127EF8"/>
    <w:rsid w:val="00141137"/>
    <w:rsid w:val="00146261"/>
    <w:rsid w:val="00153B08"/>
    <w:rsid w:val="0016179E"/>
    <w:rsid w:val="001753E0"/>
    <w:rsid w:val="001A26B8"/>
    <w:rsid w:val="00226CA0"/>
    <w:rsid w:val="00303D8A"/>
    <w:rsid w:val="0032710E"/>
    <w:rsid w:val="003702D7"/>
    <w:rsid w:val="003D56F6"/>
    <w:rsid w:val="00400864"/>
    <w:rsid w:val="00457F34"/>
    <w:rsid w:val="00474ADA"/>
    <w:rsid w:val="00480FB7"/>
    <w:rsid w:val="00485AC6"/>
    <w:rsid w:val="004C2312"/>
    <w:rsid w:val="004D4123"/>
    <w:rsid w:val="00512FFB"/>
    <w:rsid w:val="00521A55"/>
    <w:rsid w:val="00534742"/>
    <w:rsid w:val="005548A3"/>
    <w:rsid w:val="00572AB5"/>
    <w:rsid w:val="00612B3F"/>
    <w:rsid w:val="00622E17"/>
    <w:rsid w:val="00633B5C"/>
    <w:rsid w:val="006E2CD2"/>
    <w:rsid w:val="00724ADB"/>
    <w:rsid w:val="00726887"/>
    <w:rsid w:val="00783ADA"/>
    <w:rsid w:val="007D383F"/>
    <w:rsid w:val="007D67A0"/>
    <w:rsid w:val="00810A8B"/>
    <w:rsid w:val="00814DF2"/>
    <w:rsid w:val="008214CD"/>
    <w:rsid w:val="00825982"/>
    <w:rsid w:val="00832D8B"/>
    <w:rsid w:val="00860B0F"/>
    <w:rsid w:val="00881ADD"/>
    <w:rsid w:val="00886435"/>
    <w:rsid w:val="008F5A10"/>
    <w:rsid w:val="00914E51"/>
    <w:rsid w:val="009503AC"/>
    <w:rsid w:val="009812A0"/>
    <w:rsid w:val="009A735A"/>
    <w:rsid w:val="009B0898"/>
    <w:rsid w:val="009C7946"/>
    <w:rsid w:val="009E0BD3"/>
    <w:rsid w:val="00A07A22"/>
    <w:rsid w:val="00A70917"/>
    <w:rsid w:val="00A95FA7"/>
    <w:rsid w:val="00AF1F31"/>
    <w:rsid w:val="00B05C76"/>
    <w:rsid w:val="00B329E3"/>
    <w:rsid w:val="00B34921"/>
    <w:rsid w:val="00BA5B9F"/>
    <w:rsid w:val="00BB4C90"/>
    <w:rsid w:val="00BC19C8"/>
    <w:rsid w:val="00BD4397"/>
    <w:rsid w:val="00C4169F"/>
    <w:rsid w:val="00C64098"/>
    <w:rsid w:val="00CD2779"/>
    <w:rsid w:val="00CE3640"/>
    <w:rsid w:val="00D147F0"/>
    <w:rsid w:val="00D158EB"/>
    <w:rsid w:val="00D54695"/>
    <w:rsid w:val="00DD63D1"/>
    <w:rsid w:val="00E07DDA"/>
    <w:rsid w:val="00E2776C"/>
    <w:rsid w:val="00E40EF8"/>
    <w:rsid w:val="00E42A39"/>
    <w:rsid w:val="00EC4763"/>
    <w:rsid w:val="00F46CCB"/>
    <w:rsid w:val="00F66FDE"/>
    <w:rsid w:val="00F84923"/>
    <w:rsid w:val="00FB3496"/>
    <w:rsid w:val="00FB6405"/>
    <w:rsid w:val="00FF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86EBDAE"/>
  <w15:docId w15:val="{8245F600-36DA-49DF-978D-5120EEA9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E0"/>
  </w:style>
  <w:style w:type="paragraph" w:styleId="Footer">
    <w:name w:val="footer"/>
    <w:basedOn w:val="Normal"/>
    <w:link w:val="FooterChar"/>
    <w:uiPriority w:val="99"/>
    <w:unhideWhenUsed/>
    <w:rsid w:val="00175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E0"/>
  </w:style>
  <w:style w:type="paragraph" w:styleId="BalloonText">
    <w:name w:val="Balloon Text"/>
    <w:basedOn w:val="Normal"/>
    <w:link w:val="BalloonTextChar"/>
    <w:uiPriority w:val="99"/>
    <w:semiHidden/>
    <w:unhideWhenUsed/>
    <w:rsid w:val="00175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E0"/>
    <w:rPr>
      <w:rFonts w:ascii="Tahoma" w:hAnsi="Tahoma" w:cs="Tahoma"/>
      <w:sz w:val="16"/>
      <w:szCs w:val="16"/>
    </w:rPr>
  </w:style>
  <w:style w:type="character" w:styleId="Hyperlink">
    <w:name w:val="Hyperlink"/>
    <w:basedOn w:val="DefaultParagraphFont"/>
    <w:uiPriority w:val="99"/>
    <w:unhideWhenUsed/>
    <w:rsid w:val="00B329E3"/>
    <w:rPr>
      <w:color w:val="0000FF" w:themeColor="hyperlink"/>
      <w:u w:val="single"/>
    </w:rPr>
  </w:style>
  <w:style w:type="character" w:styleId="Mention">
    <w:name w:val="Mention"/>
    <w:basedOn w:val="DefaultParagraphFont"/>
    <w:uiPriority w:val="99"/>
    <w:semiHidden/>
    <w:unhideWhenUsed/>
    <w:rsid w:val="00127E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zBwWosNz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5Cc4w7rsf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nstaxcollege.org/textbooks/chemistry/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4E44-5507-490E-94D8-A41298D2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Miller</dc:creator>
  <cp:keywords/>
  <dc:description/>
  <cp:lastModifiedBy>Alycia</cp:lastModifiedBy>
  <cp:revision>11</cp:revision>
  <cp:lastPrinted>2013-12-29T14:46:00Z</cp:lastPrinted>
  <dcterms:created xsi:type="dcterms:W3CDTF">2013-12-29T13:58:00Z</dcterms:created>
  <dcterms:modified xsi:type="dcterms:W3CDTF">2017-03-18T21:09:00Z</dcterms:modified>
</cp:coreProperties>
</file>