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Guided Practice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color w:val="000000"/>
          <w:rtl w:val="0"/>
        </w:rPr>
        <w:t xml:space="preserve">Note: </w:t>
      </w:r>
      <w:r w:rsidDel="00000000" w:rsidR="00000000" w:rsidRPr="00000000">
        <w:rPr>
          <w:rtl w:val="0"/>
        </w:rPr>
        <w:t xml:space="preserve">The answers are marked in bold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b w:val="1"/>
          <w:color w:val="000000"/>
          <w:rtl w:val="0"/>
        </w:rPr>
        <w:t xml:space="preserve">DDS Written Test - A</w:t>
      </w:r>
      <w:r w:rsidDel="00000000" w:rsidR="00000000" w:rsidRPr="00000000">
        <w:rPr>
          <w:b w:val="1"/>
          <w:rtl w:val="0"/>
        </w:rPr>
        <w:t xml:space="preserve">n</w:t>
      </w:r>
      <w:r w:rsidDel="00000000" w:rsidR="00000000" w:rsidRPr="00000000">
        <w:rPr>
          <w:b w:val="1"/>
          <w:color w:val="000000"/>
          <w:rtl w:val="0"/>
        </w:rPr>
        <w:t xml:space="preserve">swers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line="240" w:lineRule="auto"/>
        <w:ind w:left="72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You may pass on the right of another vehicle when: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line="240" w:lineRule="auto"/>
        <w:ind w:left="72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Both answers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line="240" w:lineRule="auto"/>
        <w:ind w:left="720" w:hanging="360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When travelling on a multi-lane highway carrying two or more lanes of traffic in the same direction.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line="240" w:lineRule="auto"/>
        <w:ind w:left="72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The other vehicle is making or about to make a left turn, when a lane is provided to pass on the right.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0"/>
          <w:color w:val="333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You are driving behind a motorcycle and want to pass. You must: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0"/>
          <w:color w:val="333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Stay in the right lane as much as possible, because the motorcycle is small and doesn't use all of the lane.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0"/>
          <w:color w:val="333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Blow your horn to make the motorcycle move onto the shoulder so that you can pass.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1"/>
          <w:color w:val="333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Have your vehicle entirely into the left lane before and during the pass.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0"/>
          <w:color w:val="333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If you are involved in an accident, one of the immediate requirements is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1"/>
          <w:color w:val="333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Render aid to the injured.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color w:val="333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Notify your insurance agent.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color w:val="333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Notify the Secretary of State's Office.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Double solid white lines on the road separate two lanes of traffic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merging left.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moving in the same direction.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moving in the opposite direction.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If a railroad grade crossing has no warning devices or only a crossbuck sign, you should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slow down and then proceed with caution.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increase your vehicle speed and cross the railroad grade crossing.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stop within 100 feet of the railroad crossing.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What does this sign mean?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drawing>
          <wp:inline distB="0" distT="0" distL="0" distR="0">
            <wp:extent cx="1476375" cy="1476375"/>
            <wp:effectExtent b="0" l="0" r="0" t="0"/>
            <wp:docPr descr="https://lh3.googleusercontent.com/vQR3zZsXxv7LOTjkPpxrHeo1rjwXBmhnLckdHwPlqwhy6PtIiLUPUgEme2Pm6mnrrQEd2bjypYpdG8aykuI6NqpKLM6J-Cbiw5-S8x3010zOF3ABA2GWr4KK3hVboEzp3dEYzRws" id="1" name="image02.png"/>
            <a:graphic>
              <a:graphicData uri="http://schemas.openxmlformats.org/drawingml/2006/picture">
                <pic:pic>
                  <pic:nvPicPr>
                    <pic:cNvPr descr="https://lh3.googleusercontent.com/vQR3zZsXxv7LOTjkPpxrHeo1rjwXBmhnLckdHwPlqwhy6PtIiLUPUgEme2Pm6mnrrQEd2bjypYpdG8aykuI6NqpKLM6J-Cbiw5-S8x3010zOF3ABA2GWr4KK3hVboEzp3dEYzRws" id="0" name="image0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Only passenger vehicles are allowed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A curved road ahead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contextualSpacing w:val="1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The road is slippery when wet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What does this road sign mean: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drawing>
          <wp:inline distB="0" distT="0" distL="0" distR="0">
            <wp:extent cx="762000" cy="762000"/>
            <wp:effectExtent b="0" l="0" r="0" t="0"/>
            <wp:docPr descr="Practice Test Sign Image 4" id="2" name="image03.gif"/>
            <a:graphic>
              <a:graphicData uri="http://schemas.openxmlformats.org/drawingml/2006/picture">
                <pic:pic>
                  <pic:nvPicPr>
                    <pic:cNvPr descr="Practice Test Sign Image 4" id="0" name="image03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720" w:hanging="360"/>
        <w:contextualSpacing w:val="1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Directional sign for children.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720" w:hanging="360"/>
        <w:contextualSpacing w:val="1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School zone ahead.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720" w:hanging="360"/>
        <w:contextualSpacing w:val="1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Playground area ahead.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The Department of Driver Services is required by law to suspend the driving privileges of an individual for a conviction of the following offense(s).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Improper exhaust.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Hit and run or leaving the scene of an accident.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Super Speeder.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333333"/>
          <w:sz w:val="22"/>
          <w:szCs w:val="22"/>
          <w:rtl w:val="0"/>
        </w:rPr>
        <w:t xml:space="preserve">When a vehicle is approaching from the front or rear, and is displaying emergency lights and sounding a siren, you must: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40" w:lineRule="auto"/>
        <w:ind w:left="720" w:hanging="360"/>
        <w:contextualSpacing w:val="1"/>
        <w:rPr>
          <w:b w:val="0"/>
          <w:color w:val="333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333333"/>
          <w:sz w:val="22"/>
          <w:szCs w:val="22"/>
          <w:rtl w:val="0"/>
        </w:rPr>
        <w:t xml:space="preserve">Slow down until the vehicle passes.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40" w:lineRule="auto"/>
        <w:ind w:left="720" w:hanging="360"/>
        <w:contextualSpacing w:val="1"/>
        <w:rPr>
          <w:b w:val="0"/>
          <w:color w:val="333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333333"/>
          <w:sz w:val="22"/>
          <w:szCs w:val="22"/>
          <w:rtl w:val="0"/>
        </w:rPr>
        <w:t xml:space="preserve">Continue at the same rate of speed, but keep well to the right.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40" w:lineRule="auto"/>
        <w:ind w:left="720" w:hanging="360"/>
        <w:contextualSpacing w:val="1"/>
        <w:rPr>
          <w:b w:val="1"/>
          <w:color w:val="333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2"/>
          <w:szCs w:val="22"/>
          <w:rtl w:val="0"/>
        </w:rPr>
        <w:t xml:space="preserve">Pull over to the right and stop.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0"/>
          <w:color w:val="333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333333"/>
          <w:sz w:val="22"/>
          <w:szCs w:val="22"/>
          <w:rtl w:val="0"/>
        </w:rPr>
        <w:t xml:space="preserve">You have allowed the wheels of your vehicle to run off the edge of the pavement. You should: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240" w:lineRule="auto"/>
        <w:ind w:left="720" w:hanging="360"/>
        <w:contextualSpacing w:val="1"/>
        <w:rPr>
          <w:b w:val="0"/>
          <w:color w:val="333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333333"/>
          <w:sz w:val="22"/>
          <w:szCs w:val="22"/>
          <w:rtl w:val="0"/>
        </w:rPr>
        <w:t xml:space="preserve">Release the gas pedal and turn the front wheels slightly to the left to edge the car back on the pavement.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240" w:lineRule="auto"/>
        <w:ind w:left="720" w:hanging="360"/>
        <w:contextualSpacing w:val="1"/>
        <w:rPr>
          <w:b w:val="0"/>
          <w:color w:val="333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2"/>
          <w:szCs w:val="22"/>
          <w:rtl w:val="0"/>
        </w:rPr>
        <w:t xml:space="preserve">Hold the steering wheel firmly; release the gas pedal; and gently apply the brakes. Return to the pavement when the vehicle has slowed enough to allow roll steer back onto the highway safely</w:t>
      </w:r>
      <w:r w:rsidDel="00000000" w:rsidR="00000000" w:rsidRPr="00000000">
        <w:rPr>
          <w:rFonts w:ascii="Calibri" w:cs="Calibri" w:eastAsia="Calibri" w:hAnsi="Calibri"/>
          <w:b w:val="0"/>
          <w:color w:val="333333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240" w:lineRule="auto"/>
        <w:ind w:left="720" w:hanging="360"/>
        <w:contextualSpacing w:val="1"/>
        <w:rPr>
          <w:b w:val="0"/>
          <w:color w:val="333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333333"/>
          <w:sz w:val="22"/>
          <w:szCs w:val="22"/>
          <w:rtl w:val="0"/>
        </w:rPr>
        <w:t xml:space="preserve">Apply the brakes and turn the front wheels sharply to the left.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10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png"/><Relationship Id="rId6" Type="http://schemas.openxmlformats.org/officeDocument/2006/relationships/image" Target="media/image03.gif"/></Relationships>
</file>