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D4ED0" w14:textId="77777777" w:rsidR="00B056F1" w:rsidRDefault="00B056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tbl>
      <w:tblPr>
        <w:tblStyle w:val="a"/>
        <w:tblW w:w="10590" w:type="dxa"/>
        <w:tblInd w:w="-315" w:type="dxa"/>
        <w:tblLayout w:type="fixed"/>
        <w:tblLook w:val="0400" w:firstRow="0" w:lastRow="0" w:firstColumn="0" w:lastColumn="0" w:noHBand="0" w:noVBand="1"/>
      </w:tblPr>
      <w:tblGrid>
        <w:gridCol w:w="2415"/>
        <w:gridCol w:w="8175"/>
      </w:tblGrid>
      <w:tr w:rsidR="00B056F1" w14:paraId="36275135" w14:textId="77777777">
        <w:trPr>
          <w:trHeight w:val="820"/>
        </w:trPr>
        <w:tc>
          <w:tcPr>
            <w:tcW w:w="2415" w:type="dxa"/>
            <w:tcBorders>
              <w:bottom w:val="single" w:sz="4" w:space="0" w:color="943734"/>
            </w:tcBorders>
            <w:shd w:val="clear" w:color="auto" w:fill="A5B592"/>
            <w:vAlign w:val="bottom"/>
          </w:tcPr>
          <w:p w14:paraId="1D056EF6" w14:textId="77777777" w:rsidR="00B056F1" w:rsidRDefault="0072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spacing w:after="0" w:line="240" w:lineRule="auto"/>
              <w:jc w:val="right"/>
              <w:rPr>
                <w:color w:val="FFFFFF"/>
              </w:rPr>
            </w:pPr>
            <w:r>
              <w:rPr>
                <w:color w:val="FFFFFF"/>
              </w:rPr>
              <w:t>May 15, 2019</w:t>
            </w:r>
          </w:p>
        </w:tc>
        <w:tc>
          <w:tcPr>
            <w:tcW w:w="8175" w:type="dxa"/>
            <w:tcBorders>
              <w:bottom w:val="single" w:sz="4" w:space="0" w:color="000000"/>
            </w:tcBorders>
            <w:shd w:val="clear" w:color="auto" w:fill="005474"/>
            <w:vAlign w:val="center"/>
          </w:tcPr>
          <w:p w14:paraId="747E8E55" w14:textId="77777777" w:rsidR="00B056F1" w:rsidRDefault="00724AD1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76923C"/>
                <w:sz w:val="40"/>
                <w:szCs w:val="40"/>
              </w:rPr>
              <w:t xml:space="preserve">    Exploring Climate Science With Virtual Reality                             </w:t>
            </w:r>
          </w:p>
        </w:tc>
      </w:tr>
    </w:tbl>
    <w:p w14:paraId="1D6341B0" w14:textId="77777777" w:rsidR="00B056F1" w:rsidRDefault="00B056F1">
      <w:pPr>
        <w:rPr>
          <w:b/>
          <w:sz w:val="28"/>
          <w:szCs w:val="28"/>
        </w:rPr>
      </w:pPr>
    </w:p>
    <w:tbl>
      <w:tblPr>
        <w:tblStyle w:val="a0"/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810"/>
        <w:gridCol w:w="810"/>
        <w:gridCol w:w="3600"/>
        <w:gridCol w:w="3330"/>
      </w:tblGrid>
      <w:tr w:rsidR="00B056F1" w14:paraId="76F1F63A" w14:textId="77777777">
        <w:trPr>
          <w:trHeight w:val="660"/>
        </w:trPr>
        <w:tc>
          <w:tcPr>
            <w:tcW w:w="2070" w:type="dxa"/>
            <w:shd w:val="clear" w:color="auto" w:fill="auto"/>
            <w:vAlign w:val="center"/>
          </w:tcPr>
          <w:p w14:paraId="03DBB1D7" w14:textId="77777777" w:rsidR="00B056F1" w:rsidRDefault="00724AD1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ECS w/VR Elements</w:t>
            </w:r>
          </w:p>
        </w:tc>
        <w:tc>
          <w:tcPr>
            <w:tcW w:w="810" w:type="dxa"/>
            <w:shd w:val="clear" w:color="auto" w:fill="auto"/>
          </w:tcPr>
          <w:p w14:paraId="1E4241BA" w14:textId="77777777" w:rsidR="00B056F1" w:rsidRDefault="00724AD1">
            <w:pPr>
              <w:ind w:right="-3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Keep</w:t>
            </w:r>
          </w:p>
        </w:tc>
        <w:tc>
          <w:tcPr>
            <w:tcW w:w="810" w:type="dxa"/>
            <w:shd w:val="clear" w:color="auto" w:fill="auto"/>
          </w:tcPr>
          <w:p w14:paraId="6EE02E05" w14:textId="77777777" w:rsidR="00B056F1" w:rsidRDefault="00724AD1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Toss</w:t>
            </w:r>
          </w:p>
        </w:tc>
        <w:tc>
          <w:tcPr>
            <w:tcW w:w="3600" w:type="dxa"/>
          </w:tcPr>
          <w:p w14:paraId="29527186" w14:textId="77777777" w:rsidR="00B056F1" w:rsidRDefault="00724AD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Why keep this element?</w:t>
            </w:r>
          </w:p>
        </w:tc>
        <w:tc>
          <w:tcPr>
            <w:tcW w:w="3330" w:type="dxa"/>
            <w:shd w:val="clear" w:color="auto" w:fill="auto"/>
          </w:tcPr>
          <w:p w14:paraId="5AD9F752" w14:textId="77777777" w:rsidR="00B056F1" w:rsidRDefault="00724AD1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  <w:u w:val="single"/>
              </w:rPr>
              <w:t>OR</w:t>
            </w:r>
            <w:r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How should we modify this element?</w:t>
            </w:r>
          </w:p>
        </w:tc>
      </w:tr>
      <w:tr w:rsidR="00B056F1" w14:paraId="3D22DDFE" w14:textId="77777777">
        <w:trPr>
          <w:trHeight w:val="1980"/>
        </w:trPr>
        <w:tc>
          <w:tcPr>
            <w:tcW w:w="2070" w:type="dxa"/>
            <w:shd w:val="clear" w:color="auto" w:fill="auto"/>
            <w:vAlign w:val="center"/>
          </w:tcPr>
          <w:p w14:paraId="3B800F6C" w14:textId="77777777" w:rsidR="00B056F1" w:rsidRDefault="00724AD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Summer work with scientists to develop content knowledge</w:t>
            </w:r>
          </w:p>
        </w:tc>
        <w:tc>
          <w:tcPr>
            <w:tcW w:w="810" w:type="dxa"/>
            <w:shd w:val="clear" w:color="auto" w:fill="auto"/>
          </w:tcPr>
          <w:p w14:paraId="3ADC81EB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870EC7D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F2D4243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6653EFC9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056F1" w14:paraId="0011A651" w14:textId="77777777">
        <w:trPr>
          <w:trHeight w:val="1820"/>
        </w:trPr>
        <w:tc>
          <w:tcPr>
            <w:tcW w:w="2070" w:type="dxa"/>
            <w:shd w:val="clear" w:color="auto" w:fill="auto"/>
            <w:vAlign w:val="center"/>
          </w:tcPr>
          <w:p w14:paraId="7DAB294B" w14:textId="77777777" w:rsidR="00B056F1" w:rsidRDefault="00724AD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Work with VR Scientists and Application to VR in the Classroom</w:t>
            </w:r>
          </w:p>
        </w:tc>
        <w:tc>
          <w:tcPr>
            <w:tcW w:w="810" w:type="dxa"/>
            <w:shd w:val="clear" w:color="auto" w:fill="auto"/>
          </w:tcPr>
          <w:p w14:paraId="2A5C2226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B96E80B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750B879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4EC1E8ED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056F1" w14:paraId="633F57DD" w14:textId="77777777">
        <w:trPr>
          <w:trHeight w:val="1640"/>
        </w:trPr>
        <w:tc>
          <w:tcPr>
            <w:tcW w:w="2070" w:type="dxa"/>
            <w:shd w:val="clear" w:color="auto" w:fill="auto"/>
            <w:vAlign w:val="center"/>
          </w:tcPr>
          <w:p w14:paraId="40261937" w14:textId="77777777" w:rsidR="00B056F1" w:rsidRDefault="00724AD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Development of Phenomena Chart</w:t>
            </w:r>
          </w:p>
          <w:p w14:paraId="10A217C5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57697F0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21AFB4F2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CBD6AD3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9B8025C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056F1" w14:paraId="4C01DE70" w14:textId="77777777">
        <w:trPr>
          <w:trHeight w:val="1740"/>
        </w:trPr>
        <w:tc>
          <w:tcPr>
            <w:tcW w:w="2070" w:type="dxa"/>
            <w:shd w:val="clear" w:color="auto" w:fill="auto"/>
            <w:vAlign w:val="center"/>
          </w:tcPr>
          <w:p w14:paraId="101AAE54" w14:textId="77777777" w:rsidR="00B056F1" w:rsidRDefault="00724AD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Deep dive into Ambitious Science Teaching</w:t>
            </w:r>
          </w:p>
          <w:p w14:paraId="6A9E7559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C08D74F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5A38D4D4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149AEC4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12C288AC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B056F1" w14:paraId="3A055913" w14:textId="77777777">
        <w:trPr>
          <w:trHeight w:val="2160"/>
        </w:trPr>
        <w:tc>
          <w:tcPr>
            <w:tcW w:w="10620" w:type="dxa"/>
            <w:gridSpan w:val="5"/>
          </w:tcPr>
          <w:p w14:paraId="7EBF521D" w14:textId="77777777" w:rsidR="00B056F1" w:rsidRDefault="00724AD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 should have been a part of a Teacher/Scientist Partnership that was missing?  Why? (use back if necessary).</w:t>
            </w:r>
          </w:p>
          <w:p w14:paraId="0CBE242A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757E1C06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0205F7F0" w14:textId="77777777" w:rsidR="00B056F1" w:rsidRDefault="00B056F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903B128" w14:textId="55FEBE9A" w:rsidR="006A5F04" w:rsidRPr="006A5F04" w:rsidRDefault="006A5F04" w:rsidP="006A5F0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A5F0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D43B1AB" wp14:editId="0FD3D8F7">
            <wp:extent cx="962025" cy="338455"/>
            <wp:effectExtent l="0" t="0" r="9525" b="4445"/>
            <wp:docPr id="3" name="Picture 3" descr="Creative Commons Attribution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Attribution 4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F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>License:</w:t>
      </w:r>
      <w:r w:rsidRPr="006A5F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> </w:t>
      </w:r>
      <w:hyperlink r:id="rId5" w:history="1">
        <w:r w:rsidRPr="006A5F04">
          <w:rPr>
            <w:rFonts w:asciiTheme="minorHAnsi" w:eastAsia="Times New Roman" w:cs="Arial"/>
            <w:color w:val="000000" w:themeColor="text1"/>
            <w:sz w:val="18"/>
            <w:szCs w:val="18"/>
            <w:u w:val="single"/>
          </w:rPr>
          <w:t>Creative Commons Attribution 4.0</w:t>
        </w:r>
        <w:r w:rsidRPr="006A5F04">
          <w:rPr>
            <w:rFonts w:asciiTheme="minorHAnsi" w:eastAsia="Times New Roman" w:cs="Arial"/>
            <w:color w:val="000000" w:themeColor="text1"/>
            <w:sz w:val="18"/>
            <w:szCs w:val="18"/>
            <w:u w:val="single"/>
          </w:rPr>
          <w:t> </w:t>
        </w:r>
      </w:hyperlink>
    </w:p>
    <w:p w14:paraId="2DB022AD" w14:textId="28303ADA" w:rsidR="006A5F04" w:rsidRPr="006A5F04" w:rsidRDefault="006A5F04" w:rsidP="006A5F0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>Georgia Boatman</w:t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ab/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ab/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ab/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ab/>
        <w:t>Peggy Willcuts</w:t>
      </w:r>
    </w:p>
    <w:p w14:paraId="6E04399B" w14:textId="77777777" w:rsidR="006A5F04" w:rsidRDefault="006A5F04" w:rsidP="006A5F0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>Region</w:t>
      </w:r>
      <w:r>
        <w:rPr>
          <w:rFonts w:asciiTheme="minorHAnsi" w:eastAsia="Times New Roman" w:cs="Arial"/>
          <w:color w:val="000000" w:themeColor="text1"/>
          <w:sz w:val="18"/>
          <w:szCs w:val="18"/>
        </w:rPr>
        <w:t>al Science Coordinator</w:t>
      </w:r>
      <w:r>
        <w:rPr>
          <w:rFonts w:asciiTheme="minorHAnsi" w:eastAsia="Times New Roman" w:cs="Arial"/>
          <w:color w:val="000000" w:themeColor="text1"/>
          <w:sz w:val="18"/>
          <w:szCs w:val="18"/>
        </w:rPr>
        <w:tab/>
      </w:r>
      <w:r>
        <w:rPr>
          <w:rFonts w:asciiTheme="minorHAnsi" w:eastAsia="Times New Roman" w:cs="Arial"/>
          <w:color w:val="000000" w:themeColor="text1"/>
          <w:sz w:val="18"/>
          <w:szCs w:val="18"/>
        </w:rPr>
        <w:tab/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>Senior STEM Consultant</w:t>
      </w:r>
    </w:p>
    <w:p w14:paraId="7A371228" w14:textId="0B398A18" w:rsidR="00B056F1" w:rsidRPr="006A5F04" w:rsidRDefault="006A5F04" w:rsidP="006A5F04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oBack"/>
      <w:bookmarkEnd w:id="1"/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 xml:space="preserve">Educational Service District 123  </w:t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> </w:t>
      </w:r>
      <w:r>
        <w:rPr>
          <w:rFonts w:asciiTheme="minorHAnsi" w:eastAsia="Times New Roman" w:cs="Arial"/>
          <w:color w:val="000000" w:themeColor="text1"/>
          <w:sz w:val="18"/>
          <w:szCs w:val="18"/>
        </w:rPr>
        <w:t xml:space="preserve">                          </w:t>
      </w:r>
      <w:r w:rsidRPr="006A5F04">
        <w:rPr>
          <w:rFonts w:asciiTheme="minorHAnsi" w:eastAsia="Times New Roman" w:cs="Arial"/>
          <w:color w:val="000000" w:themeColor="text1"/>
          <w:sz w:val="18"/>
          <w:szCs w:val="18"/>
        </w:rPr>
        <w:t>Pacif</w:t>
      </w:r>
      <w:r>
        <w:rPr>
          <w:rFonts w:asciiTheme="minorHAnsi" w:eastAsia="Times New Roman" w:cs="Arial"/>
          <w:color w:val="000000" w:themeColor="text1"/>
          <w:sz w:val="18"/>
          <w:szCs w:val="18"/>
        </w:rPr>
        <w:t>ic Northwest National Laboratory</w:t>
      </w:r>
      <w:r w:rsidR="00724AD1">
        <w:tab/>
      </w:r>
      <w:r w:rsidR="00724AD1">
        <w:tab/>
        <w:t xml:space="preserve">                                                         </w:t>
      </w:r>
    </w:p>
    <w:sectPr w:rsidR="00B056F1" w:rsidRPr="006A5F04">
      <w:pgSz w:w="12240" w:h="15840"/>
      <w:pgMar w:top="864" w:right="1152" w:bottom="57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F1"/>
    <w:rsid w:val="006A5F04"/>
    <w:rsid w:val="00724AD1"/>
    <w:rsid w:val="00B0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BB8C"/>
  <w15:docId w15:val="{6BEEE091-960C-7848-91A9-6E3D9B88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Boatman</cp:lastModifiedBy>
  <cp:revision>3</cp:revision>
  <dcterms:created xsi:type="dcterms:W3CDTF">2019-08-21T19:47:00Z</dcterms:created>
  <dcterms:modified xsi:type="dcterms:W3CDTF">2019-08-21T20:48:00Z</dcterms:modified>
</cp:coreProperties>
</file>