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F85A54" w14:textId="1DD74819" w:rsidR="006C43E8" w:rsidRPr="008443F9" w:rsidRDefault="00DE3587" w:rsidP="008443F9">
      <w:pPr>
        <w:pStyle w:val="Heading1"/>
      </w:pPr>
      <w:r w:rsidRPr="008443F9">
        <w:t>Goodness Gracious, Where Have All the Glaciers Gone</w:t>
      </w:r>
      <w:r w:rsidR="005523C9" w:rsidRPr="008443F9">
        <w:t>?</w:t>
      </w:r>
    </w:p>
    <w:p w14:paraId="266CD533" w14:textId="77777777" w:rsidR="00881561" w:rsidRPr="00881561" w:rsidRDefault="006C43E8" w:rsidP="00881561">
      <w:pPr>
        <w:pStyle w:val="Heading2"/>
      </w:pPr>
      <w:r w:rsidRPr="00881561">
        <w:t>Subject</w:t>
      </w:r>
    </w:p>
    <w:p w14:paraId="0DAE3311" w14:textId="46AAEDAD" w:rsidR="006C43E8" w:rsidRPr="00881561" w:rsidRDefault="00503F3D" w:rsidP="006C43E8">
      <w:r w:rsidRPr="00881561">
        <w:t>Earth and Human Activity</w:t>
      </w:r>
    </w:p>
    <w:p w14:paraId="75633DA6" w14:textId="77777777" w:rsidR="00881561" w:rsidRPr="00881561" w:rsidRDefault="006C43E8" w:rsidP="00881561">
      <w:pPr>
        <w:pStyle w:val="Heading2"/>
      </w:pPr>
      <w:r w:rsidRPr="00881561">
        <w:t>Objectives</w:t>
      </w:r>
    </w:p>
    <w:p w14:paraId="6EE9D20A" w14:textId="6843355E" w:rsidR="006C43E8" w:rsidRPr="00881561" w:rsidRDefault="006C43E8" w:rsidP="006C43E8">
      <w:r w:rsidRPr="00881561">
        <w:t>The students will:</w:t>
      </w:r>
    </w:p>
    <w:p w14:paraId="1B2BB2AF" w14:textId="77777777" w:rsidR="006C43E8" w:rsidRDefault="007A08AB" w:rsidP="006C43E8">
      <w:pPr>
        <w:pStyle w:val="ListParagraph"/>
        <w:numPr>
          <w:ilvl w:val="0"/>
          <w:numId w:val="2"/>
        </w:numPr>
      </w:pPr>
      <w:r>
        <w:t xml:space="preserve">Understand </w:t>
      </w:r>
      <w:r w:rsidR="00A01C23">
        <w:t>the meaning and c</w:t>
      </w:r>
      <w:r w:rsidR="000A6BD6">
        <w:t>omponents of climate change</w:t>
      </w:r>
    </w:p>
    <w:p w14:paraId="7672B086" w14:textId="77777777" w:rsidR="000A6BD6" w:rsidRDefault="007242BE" w:rsidP="006C43E8">
      <w:pPr>
        <w:pStyle w:val="ListParagraph"/>
        <w:numPr>
          <w:ilvl w:val="0"/>
          <w:numId w:val="2"/>
        </w:numPr>
      </w:pPr>
      <w:r>
        <w:t>Engineer and model</w:t>
      </w:r>
      <w:r w:rsidR="000A6BD6">
        <w:t xml:space="preserve"> how greenhouse gasses cause heat trapping </w:t>
      </w:r>
    </w:p>
    <w:p w14:paraId="28EAF36D" w14:textId="77777777" w:rsidR="006C43E8" w:rsidRPr="00881561" w:rsidRDefault="006C43E8" w:rsidP="00881561">
      <w:pPr>
        <w:pStyle w:val="Heading2"/>
      </w:pPr>
      <w:r w:rsidRPr="00881561">
        <w:t>Materials</w:t>
      </w:r>
    </w:p>
    <w:p w14:paraId="5889620E" w14:textId="77777777" w:rsidR="004E0AE3" w:rsidRPr="004E0AE3" w:rsidRDefault="004E0AE3" w:rsidP="004E0AE3">
      <w:r>
        <w:t>You will need outdoor space and a sunny day for the following activity:</w:t>
      </w:r>
    </w:p>
    <w:p w14:paraId="29839B8A" w14:textId="77777777" w:rsidR="006C43E8" w:rsidRPr="004E0AE3" w:rsidRDefault="00A80612" w:rsidP="006C43E8">
      <w:pPr>
        <w:pStyle w:val="ListParagraph"/>
        <w:numPr>
          <w:ilvl w:val="0"/>
          <w:numId w:val="2"/>
        </w:numPr>
      </w:pPr>
      <w:r>
        <w:t>Open White Board Space</w:t>
      </w:r>
    </w:p>
    <w:p w14:paraId="38F2B88D" w14:textId="77777777" w:rsidR="00A80612" w:rsidRDefault="007242BE" w:rsidP="006C43E8">
      <w:pPr>
        <w:pStyle w:val="ListParagraph"/>
        <w:numPr>
          <w:ilvl w:val="0"/>
          <w:numId w:val="2"/>
        </w:numPr>
      </w:pPr>
      <w:r>
        <w:t>1 ice cube as a control and 1 additional ice cube per group</w:t>
      </w:r>
      <w:r w:rsidR="00A80612">
        <w:t xml:space="preserve">, </w:t>
      </w:r>
      <w:r>
        <w:t>~10</w:t>
      </w:r>
    </w:p>
    <w:p w14:paraId="529ED4A2" w14:textId="77777777" w:rsidR="007242BE" w:rsidRDefault="007242BE" w:rsidP="006C43E8">
      <w:pPr>
        <w:pStyle w:val="ListParagraph"/>
        <w:numPr>
          <w:ilvl w:val="0"/>
          <w:numId w:val="2"/>
        </w:numPr>
      </w:pPr>
      <w:r>
        <w:t>Engineering kits (one per group):</w:t>
      </w:r>
    </w:p>
    <w:p w14:paraId="32503BC5" w14:textId="77777777" w:rsidR="007242BE" w:rsidRDefault="007242BE" w:rsidP="007242BE">
      <w:pPr>
        <w:pStyle w:val="ListParagraph"/>
        <w:numPr>
          <w:ilvl w:val="1"/>
          <w:numId w:val="2"/>
        </w:numPr>
      </w:pPr>
      <w:r>
        <w:t>Scissors</w:t>
      </w:r>
    </w:p>
    <w:p w14:paraId="039E6F2D" w14:textId="691B6448" w:rsidR="007242BE" w:rsidRPr="005B1CC3" w:rsidRDefault="002F2546" w:rsidP="005B1CC3">
      <w:pPr>
        <w:pStyle w:val="ListParagraph"/>
        <w:numPr>
          <w:ilvl w:val="1"/>
          <w:numId w:val="2"/>
        </w:numPr>
      </w:pPr>
      <w:r>
        <w:t>Scotch t</w:t>
      </w:r>
      <w:r w:rsidR="007242BE">
        <w:t>ape</w:t>
      </w:r>
    </w:p>
    <w:p w14:paraId="701BB982" w14:textId="484548F9" w:rsidR="007242BE" w:rsidRDefault="007242BE" w:rsidP="007242BE">
      <w:pPr>
        <w:pStyle w:val="ListParagraph"/>
        <w:numPr>
          <w:ilvl w:val="1"/>
          <w:numId w:val="2"/>
        </w:numPr>
      </w:pPr>
      <w:r>
        <w:t>Cotton balls</w:t>
      </w:r>
      <w:r w:rsidR="002F2546">
        <w:t xml:space="preserve"> (x8)</w:t>
      </w:r>
    </w:p>
    <w:p w14:paraId="51645936" w14:textId="77777777" w:rsidR="002F2546" w:rsidRDefault="002F2546" w:rsidP="0003003C">
      <w:pPr>
        <w:pStyle w:val="ListParagraph"/>
        <w:numPr>
          <w:ilvl w:val="1"/>
          <w:numId w:val="2"/>
        </w:numPr>
      </w:pPr>
      <w:r w:rsidRPr="002F2546">
        <w:t>Paper plate</w:t>
      </w:r>
    </w:p>
    <w:p w14:paraId="0BFEB20C" w14:textId="5C89EC4F" w:rsidR="002F2546" w:rsidRPr="002F2546" w:rsidRDefault="005B1CC3" w:rsidP="0003003C">
      <w:pPr>
        <w:pStyle w:val="ListParagraph"/>
        <w:numPr>
          <w:ilvl w:val="1"/>
          <w:numId w:val="2"/>
        </w:numPr>
      </w:pPr>
      <w:r>
        <w:t>Popsicle Sticks (x8</w:t>
      </w:r>
      <w:r w:rsidR="002F2546" w:rsidRPr="002F2546">
        <w:t>)</w:t>
      </w:r>
    </w:p>
    <w:p w14:paraId="1EDBD1B9" w14:textId="11BF414A" w:rsidR="002F2546" w:rsidRDefault="002F2546" w:rsidP="007242BE">
      <w:pPr>
        <w:pStyle w:val="ListParagraph"/>
        <w:numPr>
          <w:ilvl w:val="1"/>
          <w:numId w:val="2"/>
        </w:numPr>
      </w:pPr>
      <w:r>
        <w:t>Index Cards (x2)</w:t>
      </w:r>
    </w:p>
    <w:p w14:paraId="71387119" w14:textId="323B8245" w:rsidR="002F2546" w:rsidRDefault="002F2546" w:rsidP="007242BE">
      <w:pPr>
        <w:pStyle w:val="ListParagraph"/>
        <w:numPr>
          <w:ilvl w:val="1"/>
          <w:numId w:val="2"/>
        </w:numPr>
      </w:pPr>
      <w:r>
        <w:t xml:space="preserve">4” x 4” fabric piece </w:t>
      </w:r>
    </w:p>
    <w:p w14:paraId="3001564D" w14:textId="1B49BF4E" w:rsidR="005B1CC3" w:rsidRDefault="005B1CC3" w:rsidP="007242BE">
      <w:pPr>
        <w:pStyle w:val="ListParagraph"/>
        <w:numPr>
          <w:ilvl w:val="1"/>
          <w:numId w:val="2"/>
        </w:numPr>
      </w:pPr>
      <w:r>
        <w:t xml:space="preserve">Marker </w:t>
      </w:r>
    </w:p>
    <w:p w14:paraId="773CE4A1" w14:textId="403A969D" w:rsidR="005B1CC3" w:rsidRDefault="005B1CC3" w:rsidP="007242BE">
      <w:pPr>
        <w:pStyle w:val="ListParagraph"/>
        <w:numPr>
          <w:ilvl w:val="1"/>
          <w:numId w:val="2"/>
        </w:numPr>
      </w:pPr>
      <w:r>
        <w:t xml:space="preserve">1-gal zip lock bag </w:t>
      </w:r>
    </w:p>
    <w:p w14:paraId="48D66820" w14:textId="77777777" w:rsidR="005523C9" w:rsidRDefault="005523C9" w:rsidP="006C43E8">
      <w:pPr>
        <w:pStyle w:val="ListParagraph"/>
        <w:numPr>
          <w:ilvl w:val="0"/>
          <w:numId w:val="2"/>
        </w:numPr>
      </w:pPr>
      <w:r>
        <w:t>Clipboards for each student</w:t>
      </w:r>
    </w:p>
    <w:p w14:paraId="64657D0C" w14:textId="77777777" w:rsidR="005523C9" w:rsidRPr="005523C9" w:rsidRDefault="005523C9" w:rsidP="005523C9">
      <w:pPr>
        <w:pStyle w:val="ListParagraph"/>
        <w:numPr>
          <w:ilvl w:val="0"/>
          <w:numId w:val="2"/>
        </w:numPr>
      </w:pPr>
      <w:r>
        <w:t>Glacier Melt Work Sheet</w:t>
      </w:r>
    </w:p>
    <w:p w14:paraId="247B2501" w14:textId="568623D4" w:rsidR="005523C9" w:rsidRPr="007242BE" w:rsidRDefault="005523C9" w:rsidP="006C43E8">
      <w:pPr>
        <w:pStyle w:val="ListParagraph"/>
        <w:numPr>
          <w:ilvl w:val="0"/>
          <w:numId w:val="2"/>
        </w:numPr>
      </w:pPr>
      <w:r>
        <w:t xml:space="preserve">Official Request from </w:t>
      </w:r>
      <w:r w:rsidR="00564A70">
        <w:t>Nooksack Salmon Enhancement Association</w:t>
      </w:r>
      <w:r w:rsidR="005B1CC3">
        <w:t xml:space="preserve">, with model identification card printed on backside. </w:t>
      </w:r>
    </w:p>
    <w:p w14:paraId="6370EBE5" w14:textId="77777777" w:rsidR="00881561" w:rsidRPr="00881561" w:rsidRDefault="006C43E8" w:rsidP="00881561">
      <w:pPr>
        <w:pStyle w:val="Heading2"/>
      </w:pPr>
      <w:r w:rsidRPr="00881561">
        <w:t>Size/Setting/Duration</w:t>
      </w:r>
    </w:p>
    <w:p w14:paraId="23476391" w14:textId="7C9B0DE4" w:rsidR="006C43E8" w:rsidRPr="00E41119" w:rsidRDefault="006C43E8" w:rsidP="006C43E8">
      <w:pPr>
        <w:rPr>
          <w:i/>
          <w:sz w:val="24"/>
          <w:szCs w:val="24"/>
        </w:rPr>
      </w:pPr>
      <w:r>
        <w:t>Entire class/classroom</w:t>
      </w:r>
      <w:r w:rsidR="00516959">
        <w:t xml:space="preserve"> and outdoor space</w:t>
      </w:r>
      <w:r>
        <w:t>/~</w:t>
      </w:r>
      <w:r w:rsidR="00A80612">
        <w:t>1 hour</w:t>
      </w:r>
    </w:p>
    <w:p w14:paraId="655B3375" w14:textId="77777777" w:rsidR="00881561" w:rsidRPr="00881561" w:rsidRDefault="00BC17B6" w:rsidP="00881561">
      <w:pPr>
        <w:pStyle w:val="Heading2"/>
      </w:pPr>
      <w:r w:rsidRPr="00881561">
        <w:t>Background</w:t>
      </w:r>
    </w:p>
    <w:p w14:paraId="3765CDAC" w14:textId="53B38B59" w:rsidR="008443F9" w:rsidRDefault="00A80612" w:rsidP="00D66CAD">
      <w:r w:rsidRPr="00A80612">
        <w:rPr>
          <w:b/>
        </w:rPr>
        <w:t>Climate change</w:t>
      </w:r>
      <w:r>
        <w:t xml:space="preserve"> is a term used to define global or regional climate patterns, in particular a change largely attributed to the increase in atmospheric </w:t>
      </w:r>
      <w:r w:rsidRPr="00A80612">
        <w:rPr>
          <w:b/>
        </w:rPr>
        <w:t>carbon dioxide</w:t>
      </w:r>
      <w:r>
        <w:t xml:space="preserve"> produced by the use of </w:t>
      </w:r>
      <w:r w:rsidRPr="00952D94">
        <w:t>fossil fuels</w:t>
      </w:r>
      <w:r>
        <w:t xml:space="preserve"> (oil, natural gas, coal, etc.).  </w:t>
      </w:r>
      <w:r w:rsidR="00952D94" w:rsidRPr="00952D94">
        <w:rPr>
          <w:b/>
        </w:rPr>
        <w:t>F</w:t>
      </w:r>
      <w:r w:rsidRPr="00952D94">
        <w:rPr>
          <w:b/>
        </w:rPr>
        <w:t>ossil fuels</w:t>
      </w:r>
      <w:r w:rsidR="00952D94">
        <w:t xml:space="preserve"> are </w:t>
      </w:r>
      <w:r w:rsidR="00952D94">
        <w:rPr>
          <w:b/>
        </w:rPr>
        <w:t>non</w:t>
      </w:r>
      <w:r w:rsidR="00952D94" w:rsidRPr="00952D94">
        <w:rPr>
          <w:b/>
        </w:rPr>
        <w:t>renewable</w:t>
      </w:r>
      <w:r w:rsidR="00952D94">
        <w:rPr>
          <w:b/>
        </w:rPr>
        <w:t xml:space="preserve"> resources</w:t>
      </w:r>
      <w:r w:rsidR="00952D94">
        <w:t>, or</w:t>
      </w:r>
      <w:r w:rsidR="00BA5272">
        <w:t xml:space="preserve"> resources that cannot be rep</w:t>
      </w:r>
      <w:r w:rsidR="0091590B">
        <w:t>laced once they are used, and is</w:t>
      </w:r>
      <w:r w:rsidR="00BA5272">
        <w:t xml:space="preserve"> the most common energy resources used by people to</w:t>
      </w:r>
      <w:r>
        <w:t xml:space="preserve"> power phones, cars, buildings, etc.  </w:t>
      </w:r>
      <w:r w:rsidR="00BA5272">
        <w:rPr>
          <w:b/>
        </w:rPr>
        <w:t xml:space="preserve">Renewable </w:t>
      </w:r>
      <w:r w:rsidR="00BA5272" w:rsidRPr="00BA5272">
        <w:t>resources</w:t>
      </w:r>
      <w:r w:rsidR="00BA5272">
        <w:t xml:space="preserve"> also exist and are often “cleaner” than nonrenewable resources.  These include wind, solar, and hydro power.  Renewable resources tend to be “clean” because they are reusable, whereas nonren</w:t>
      </w:r>
      <w:r w:rsidR="005F7060">
        <w:t>ewable resources are utilized vis the</w:t>
      </w:r>
      <w:r w:rsidR="00BA5272">
        <w:t xml:space="preserve"> burning</w:t>
      </w:r>
      <w:r w:rsidR="005F7060">
        <w:t xml:space="preserve"> of fossil fuels that cannot be re-burned to create more energy</w:t>
      </w:r>
      <w:r w:rsidR="00BA5272">
        <w:t xml:space="preserve">. </w:t>
      </w:r>
      <w:r w:rsidR="008443F9" w:rsidRPr="008672E6">
        <w:br w:type="page"/>
      </w:r>
    </w:p>
    <w:p w14:paraId="5B3C8A9A" w14:textId="103180DF" w:rsidR="0091590B" w:rsidRDefault="00EB3582" w:rsidP="00881561">
      <w:r>
        <w:lastRenderedPageBreak/>
        <w:t>Sunlight reaching the Earth can heat the land, ocean, and atmosphere.  Some of that sunlight is reflected back to space by the surface, clouds, or ice.  Much of the sunlight that reaches Earth is absorbed and warms the planet. B</w:t>
      </w:r>
      <w:r w:rsidR="00BA5272">
        <w:t>urning fossil fuels emits carbon dioxide in the air.  Carbon dioxide is important for the Earth because it traps the sun’s warmth and allows life on Earth to flourish.  However, as our population grows, we are burning more fossil fuels and producing more carbon dioxide, which acts as a heat trapping blanket, causing warmer temperatures than ever recorded and odd weather patterns</w:t>
      </w:r>
      <w:r w:rsidR="0091590B">
        <w:t>.</w:t>
      </w:r>
    </w:p>
    <w:p w14:paraId="1527F94B" w14:textId="7DC1FB33" w:rsidR="00D52018" w:rsidRDefault="00D52018" w:rsidP="00881561">
      <w:r>
        <w:t xml:space="preserve">A </w:t>
      </w:r>
      <w:r>
        <w:rPr>
          <w:b/>
        </w:rPr>
        <w:t xml:space="preserve">glacier </w:t>
      </w:r>
      <w:r>
        <w:t>is a slowly moving mass of ice known as ‘rivers of ice’ that is formed by the accumulation and compaction of snow on mountains.  The North Cascades are home to over 300 glaciers and countless snow fields.  Glaciers in the North Cascades melt to form rivers that will empty into the sea, including the Nooksack River!  However, due to climate change glaciers are melting faster and some are vanishing due to wetter winters with less snowpack and drier summers with high heat.  Less snow pack means high flows in the winter and spring and low flows that dry up in the summer and fall.</w:t>
      </w:r>
    </w:p>
    <w:p w14:paraId="3C9E0CB6" w14:textId="77777777" w:rsidR="006C43E8" w:rsidRPr="00F43307" w:rsidRDefault="006C43E8" w:rsidP="008672E6">
      <w:pPr>
        <w:pStyle w:val="Heading2"/>
      </w:pPr>
      <w:r w:rsidRPr="00F43307">
        <w:t>Procedure</w:t>
      </w:r>
    </w:p>
    <w:p w14:paraId="165A88FF" w14:textId="77777777" w:rsidR="00253CA5" w:rsidRDefault="00253CA5" w:rsidP="00881561">
      <w:pPr>
        <w:pStyle w:val="ListParagraph"/>
        <w:numPr>
          <w:ilvl w:val="0"/>
          <w:numId w:val="1"/>
        </w:numPr>
        <w:spacing w:after="40"/>
        <w:ind w:left="360"/>
        <w:contextualSpacing w:val="0"/>
      </w:pPr>
      <w:r>
        <w:t xml:space="preserve">Begin the lesson by presenting the phenomenon: </w:t>
      </w:r>
    </w:p>
    <w:p w14:paraId="2A46612D" w14:textId="6ADC8252" w:rsidR="00253CA5" w:rsidRPr="00253CA5" w:rsidRDefault="00253CA5" w:rsidP="00881561">
      <w:pPr>
        <w:ind w:left="450"/>
      </w:pPr>
      <w:r w:rsidRPr="00253CA5">
        <w:t xml:space="preserve">Did you know that the North Cascades, which surround Mt. Baker, has the most glaciers of anywhere else in lower 48 states?  However, glaciologists, people who study glaciers, have noticed that these glaciers are melting.  As scientists who live close to so many glaciers, </w:t>
      </w:r>
      <w:r w:rsidR="00564A70">
        <w:t>the Nooksack Salmon Enhancement Association</w:t>
      </w:r>
      <w:r w:rsidRPr="00253CA5">
        <w:t xml:space="preserve"> </w:t>
      </w:r>
      <w:r w:rsidR="00564A70">
        <w:t xml:space="preserve">(NSEA) </w:t>
      </w:r>
      <w:r w:rsidRPr="00253CA5">
        <w:t xml:space="preserve">has asked for your help in determining why </w:t>
      </w:r>
      <w:r>
        <w:t>the</w:t>
      </w:r>
      <w:r w:rsidRPr="00253CA5">
        <w:t xml:space="preserve"> melt</w:t>
      </w:r>
      <w:r>
        <w:t>ing is happe</w:t>
      </w:r>
      <w:r w:rsidRPr="00253CA5">
        <w:t>n</w:t>
      </w:r>
      <w:r>
        <w:t>ing</w:t>
      </w:r>
      <w:r w:rsidR="00946C86">
        <w:t xml:space="preserve">! Read the official request to students out loud. </w:t>
      </w:r>
    </w:p>
    <w:p w14:paraId="690ABA36" w14:textId="5D4E5908" w:rsidR="00562888" w:rsidRPr="00562888" w:rsidRDefault="00253CA5" w:rsidP="00881561">
      <w:pPr>
        <w:ind w:left="450"/>
      </w:pPr>
      <w:r w:rsidRPr="00253CA5">
        <w:t xml:space="preserve">We will be designing </w:t>
      </w:r>
      <w:r w:rsidR="00946C86">
        <w:t>an experiment using ice cubes.</w:t>
      </w:r>
      <w:r w:rsidRPr="00253CA5">
        <w:t xml:space="preserve"> Each ice cube will represent a different glacier in the North Cascades.  There will be one ice cube without any influence (our control).  It is your mission to use a collection of materials to melt your team’s ice cube faster than the control.  By seeing what influences might be melting the glaciers, </w:t>
      </w:r>
      <w:r w:rsidR="00564A70">
        <w:t>NSEA</w:t>
      </w:r>
      <w:r w:rsidRPr="00253CA5">
        <w:t xml:space="preserve"> hopes </w:t>
      </w:r>
      <w:r>
        <w:t xml:space="preserve">that </w:t>
      </w:r>
      <w:r w:rsidRPr="00253CA5">
        <w:t>you can explain why the beautiful glaciers in the North Cascades are melting.</w:t>
      </w:r>
      <w:r w:rsidR="00562888">
        <w:t xml:space="preserve">  </w:t>
      </w:r>
    </w:p>
    <w:p w14:paraId="5B9692AA" w14:textId="66623906" w:rsidR="00562888" w:rsidRDefault="00562888" w:rsidP="00881561">
      <w:pPr>
        <w:pStyle w:val="ListParagraph"/>
        <w:numPr>
          <w:ilvl w:val="0"/>
          <w:numId w:val="1"/>
        </w:numPr>
        <w:spacing w:after="40"/>
        <w:ind w:left="360"/>
        <w:contextualSpacing w:val="0"/>
      </w:pPr>
      <w:r>
        <w:t xml:space="preserve">Explain to students that they will be working in pairs to design their models and will make observations every </w:t>
      </w:r>
      <w:r w:rsidR="005B1CC3" w:rsidRPr="005B1CC3">
        <w:t>15</w:t>
      </w:r>
      <w:r>
        <w:t xml:space="preserve"> minutes.  Student will have to work with three limits on their designs:</w:t>
      </w:r>
    </w:p>
    <w:p w14:paraId="3A8576EC" w14:textId="77777777" w:rsidR="00562888" w:rsidRDefault="00562888" w:rsidP="00750C0F">
      <w:pPr>
        <w:pStyle w:val="ListParagraph"/>
        <w:numPr>
          <w:ilvl w:val="1"/>
          <w:numId w:val="1"/>
        </w:numPr>
        <w:tabs>
          <w:tab w:val="left" w:pos="1260"/>
        </w:tabs>
        <w:spacing w:after="40"/>
        <w:ind w:left="1080"/>
        <w:contextualSpacing w:val="0"/>
      </w:pPr>
      <w:r>
        <w:t>Only the materials provided can be used to melt the ice.</w:t>
      </w:r>
    </w:p>
    <w:p w14:paraId="2D301C8B" w14:textId="77777777" w:rsidR="00562888" w:rsidRDefault="00562888" w:rsidP="00750C0F">
      <w:pPr>
        <w:pStyle w:val="ListParagraph"/>
        <w:numPr>
          <w:ilvl w:val="1"/>
          <w:numId w:val="1"/>
        </w:numPr>
        <w:tabs>
          <w:tab w:val="left" w:pos="1260"/>
        </w:tabs>
        <w:spacing w:after="40"/>
        <w:ind w:left="1080"/>
        <w:contextualSpacing w:val="0"/>
      </w:pPr>
      <w:r>
        <w:t>The ice cube must lay flat on the outdoor surface, because glaciers are natural and only have the Earth under them, so the ice cube must be the same.</w:t>
      </w:r>
    </w:p>
    <w:p w14:paraId="29C3CE0C" w14:textId="77777777" w:rsidR="00562888" w:rsidRDefault="00E635C2" w:rsidP="008672E6">
      <w:pPr>
        <w:pStyle w:val="ListParagraph"/>
        <w:numPr>
          <w:ilvl w:val="1"/>
          <w:numId w:val="1"/>
        </w:numPr>
        <w:tabs>
          <w:tab w:val="left" w:pos="1260"/>
        </w:tabs>
        <w:ind w:left="1080"/>
        <w:contextualSpacing w:val="0"/>
      </w:pPr>
      <w:r>
        <w:t>Students</w:t>
      </w:r>
      <w:r w:rsidR="00562888">
        <w:t xml:space="preserve"> must be able to see </w:t>
      </w:r>
      <w:r>
        <w:t>their</w:t>
      </w:r>
      <w:r w:rsidR="00562888">
        <w:t xml:space="preserve"> ice cube in order to make observations over time.</w:t>
      </w:r>
    </w:p>
    <w:p w14:paraId="57C47C1F" w14:textId="2EE2CFFE" w:rsidR="00253CA5" w:rsidRDefault="00253CA5" w:rsidP="00881561">
      <w:pPr>
        <w:pStyle w:val="ListParagraph"/>
        <w:numPr>
          <w:ilvl w:val="0"/>
          <w:numId w:val="1"/>
        </w:numPr>
        <w:spacing w:after="40"/>
        <w:ind w:left="360"/>
        <w:contextualSpacing w:val="0"/>
      </w:pPr>
      <w:r>
        <w:t xml:space="preserve">Break students into teams of two (~10 </w:t>
      </w:r>
      <w:r w:rsidR="00E635C2">
        <w:t>teams</w:t>
      </w:r>
      <w:r>
        <w:t xml:space="preserve">), </w:t>
      </w:r>
      <w:r w:rsidR="00D81AB0">
        <w:t>and then</w:t>
      </w:r>
      <w:r>
        <w:t xml:space="preserve"> split the class</w:t>
      </w:r>
      <w:r w:rsidR="00946C86">
        <w:t xml:space="preserve"> into two larger groups (group A</w:t>
      </w:r>
      <w:r w:rsidR="00D81AB0">
        <w:t xml:space="preserve"> and group </w:t>
      </w:r>
      <w:r w:rsidR="00946C86">
        <w:t>B</w:t>
      </w:r>
      <w:r w:rsidR="00562888">
        <w:t xml:space="preserve"> – approximately 5 teams in each group</w:t>
      </w:r>
      <w:r w:rsidR="00D81AB0">
        <w:t xml:space="preserve">). </w:t>
      </w:r>
    </w:p>
    <w:p w14:paraId="27DAA255" w14:textId="5AEF1424" w:rsidR="00881561" w:rsidRDefault="00562888" w:rsidP="00750C0F">
      <w:pPr>
        <w:pStyle w:val="ListParagraph"/>
        <w:numPr>
          <w:ilvl w:val="1"/>
          <w:numId w:val="1"/>
        </w:numPr>
        <w:ind w:left="1080"/>
      </w:pPr>
      <w:r>
        <w:t>Utilizing two different types of surfaces in you</w:t>
      </w:r>
      <w:r w:rsidR="005B1CC3">
        <w:t xml:space="preserve">r outdoor space (i.e. grass vs </w:t>
      </w:r>
      <w:r>
        <w:t>concrete</w:t>
      </w:r>
      <w:r w:rsidR="00E635C2">
        <w:t>).  P</w:t>
      </w:r>
      <w:r w:rsidR="005B1CC3">
        <w:t>lace group 1 on the non-natural</w:t>
      </w:r>
      <w:r>
        <w:t xml:space="preserve"> surface (</w:t>
      </w:r>
      <w:r w:rsidR="00E635C2">
        <w:t xml:space="preserve">i.e. </w:t>
      </w:r>
      <w:r>
        <w:t>conc</w:t>
      </w:r>
      <w:r w:rsidR="005B1CC3">
        <w:t xml:space="preserve">rete) and group 2 on the natural </w:t>
      </w:r>
      <w:r>
        <w:t>surface (</w:t>
      </w:r>
      <w:r w:rsidR="00E635C2">
        <w:t xml:space="preserve">i.e. </w:t>
      </w:r>
      <w:r>
        <w:t xml:space="preserve">grass) without explicitly telling the students that you are strategically placing them on different surfaces. </w:t>
      </w:r>
    </w:p>
    <w:p w14:paraId="20E48B03" w14:textId="77777777" w:rsidR="00881561" w:rsidRDefault="00881561">
      <w:pPr>
        <w:spacing w:after="200" w:line="276" w:lineRule="auto"/>
      </w:pPr>
      <w:r>
        <w:br w:type="page"/>
      </w:r>
    </w:p>
    <w:p w14:paraId="09924E08" w14:textId="77777777" w:rsidR="005523C9" w:rsidRDefault="005523C9" w:rsidP="00750C0F">
      <w:pPr>
        <w:pStyle w:val="ListParagraph"/>
        <w:numPr>
          <w:ilvl w:val="1"/>
          <w:numId w:val="1"/>
        </w:numPr>
        <w:spacing w:after="40"/>
        <w:ind w:left="1080"/>
        <w:contextualSpacing w:val="0"/>
      </w:pPr>
      <w:r>
        <w:lastRenderedPageBreak/>
        <w:t>Each student should be given the Glacier Melt worksheet with a clipboard to record data.</w:t>
      </w:r>
    </w:p>
    <w:p w14:paraId="4CC83065" w14:textId="36FF1B12" w:rsidR="005523C9" w:rsidRDefault="00E635C2" w:rsidP="00750C0F">
      <w:pPr>
        <w:pStyle w:val="ListParagraph"/>
        <w:numPr>
          <w:ilvl w:val="1"/>
          <w:numId w:val="1"/>
        </w:numPr>
        <w:spacing w:after="40"/>
        <w:ind w:left="1080"/>
        <w:contextualSpacing w:val="0"/>
      </w:pPr>
      <w:r>
        <w:t xml:space="preserve">Give each team </w:t>
      </w:r>
      <w:r w:rsidR="00562888">
        <w:t>the ‘</w:t>
      </w:r>
      <w:r w:rsidR="00564A70">
        <w:t xml:space="preserve">Official Request’ from the Nooksack Salmon Enhancement Association </w:t>
      </w:r>
      <w:r>
        <w:t xml:space="preserve">so that they have all the directions in front of them </w:t>
      </w:r>
      <w:r w:rsidR="00F62ED0">
        <w:t>in case</w:t>
      </w:r>
      <w:r>
        <w:t xml:space="preserve"> they forget.</w:t>
      </w:r>
    </w:p>
    <w:p w14:paraId="73BE61AB" w14:textId="4338D6F2" w:rsidR="00946C86" w:rsidRDefault="00946C86" w:rsidP="00750C0F">
      <w:pPr>
        <w:pStyle w:val="ListParagraph"/>
        <w:numPr>
          <w:ilvl w:val="1"/>
          <w:numId w:val="1"/>
        </w:numPr>
        <w:spacing w:after="40"/>
        <w:ind w:left="1080"/>
        <w:contextualSpacing w:val="0"/>
      </w:pPr>
      <w:r>
        <w:t xml:space="preserve">Have students utilize the backside of the “Official Request” to sketch their model, name their model, and identify group A or B.  Have students display identification cards next their model. </w:t>
      </w:r>
    </w:p>
    <w:p w14:paraId="769ACB31" w14:textId="559AC1BA" w:rsidR="00442D92" w:rsidRPr="005523C9" w:rsidRDefault="00442D92" w:rsidP="00881561">
      <w:pPr>
        <w:pStyle w:val="ListParagraph"/>
        <w:numPr>
          <w:ilvl w:val="1"/>
          <w:numId w:val="1"/>
        </w:numPr>
        <w:ind w:left="1080"/>
        <w:contextualSpacing w:val="0"/>
      </w:pPr>
      <w:r>
        <w:t>If students have extra time during any part of the experiment they can begin answering questions 1 &amp; 2 following the worksheet.</w:t>
      </w:r>
    </w:p>
    <w:p w14:paraId="248F9CAB" w14:textId="77777777" w:rsidR="00946C86" w:rsidRDefault="00E635C2" w:rsidP="00750C0F">
      <w:pPr>
        <w:pStyle w:val="ListParagraph"/>
        <w:numPr>
          <w:ilvl w:val="0"/>
          <w:numId w:val="1"/>
        </w:numPr>
        <w:ind w:left="360"/>
        <w:contextualSpacing w:val="0"/>
      </w:pPr>
      <w:r>
        <w:t xml:space="preserve">Allow students </w:t>
      </w:r>
      <w:r w:rsidR="00946C86" w:rsidRPr="00946C86">
        <w:t>15</w:t>
      </w:r>
      <w:r>
        <w:t xml:space="preserve"> minutes to design and construct their model</w:t>
      </w:r>
      <w:r w:rsidR="00946C86">
        <w:t xml:space="preserve">. </w:t>
      </w:r>
    </w:p>
    <w:p w14:paraId="7C50796B" w14:textId="7E71F1AB" w:rsidR="00D76914" w:rsidRDefault="00D76914" w:rsidP="00750C0F">
      <w:pPr>
        <w:pStyle w:val="ListParagraph"/>
        <w:numPr>
          <w:ilvl w:val="0"/>
          <w:numId w:val="1"/>
        </w:numPr>
        <w:ind w:left="360"/>
        <w:contextualSpacing w:val="0"/>
      </w:pPr>
      <w:r>
        <w:t>Start timer</w:t>
      </w:r>
      <w:r w:rsidR="00946C86">
        <w:t xml:space="preserve">. </w:t>
      </w:r>
      <w:r>
        <w:t>Hand out ice cubes. S</w:t>
      </w:r>
      <w:r w:rsidR="00E635C2">
        <w:t>tudents can place their ice cube in their design and make their first observation of both their own ic</w:t>
      </w:r>
      <w:r>
        <w:t>e cube and the control ice cube on their worksheet. Students have 15 min to rotate to other models in their group, recording observations of models and ice cube changes on data sheet.</w:t>
      </w:r>
    </w:p>
    <w:p w14:paraId="7EBC214F" w14:textId="73E86945" w:rsidR="00CF0547" w:rsidRPr="00D76914" w:rsidRDefault="00D76914" w:rsidP="00750C0F">
      <w:pPr>
        <w:pStyle w:val="ListParagraph"/>
        <w:numPr>
          <w:ilvl w:val="0"/>
          <w:numId w:val="1"/>
        </w:numPr>
        <w:ind w:left="360"/>
        <w:contextualSpacing w:val="0"/>
      </w:pPr>
      <w:r w:rsidRPr="00D76914">
        <w:t xml:space="preserve">At 15 min on the timer, have students </w:t>
      </w:r>
      <w:r w:rsidR="00CF0547" w:rsidRPr="00D76914">
        <w:t>make their second observation</w:t>
      </w:r>
      <w:r w:rsidRPr="00D76914">
        <w:t xml:space="preserve"> of their own model and the control</w:t>
      </w:r>
      <w:r w:rsidR="005523C9" w:rsidRPr="00D76914">
        <w:t>.</w:t>
      </w:r>
      <w:r w:rsidRPr="00D76914">
        <w:t xml:space="preserve"> Then have students switch to the opposite group and record observations of models and </w:t>
      </w:r>
      <w:r>
        <w:t xml:space="preserve">ice cube changes </w:t>
      </w:r>
      <w:r w:rsidR="005523C9" w:rsidRPr="00D76914">
        <w:t xml:space="preserve">(group </w:t>
      </w:r>
      <w:r>
        <w:t>A</w:t>
      </w:r>
      <w:r w:rsidR="005523C9" w:rsidRPr="00D76914">
        <w:t xml:space="preserve"> looks at </w:t>
      </w:r>
      <w:r>
        <w:t>group B</w:t>
      </w:r>
      <w:r w:rsidR="005523C9" w:rsidRPr="00D76914">
        <w:t xml:space="preserve"> models</w:t>
      </w:r>
      <w:r>
        <w:t>, while group B</w:t>
      </w:r>
      <w:r w:rsidR="005523C9" w:rsidRPr="00D76914">
        <w:t xml:space="preserve"> looks at </w:t>
      </w:r>
      <w:r>
        <w:t>g</w:t>
      </w:r>
      <w:r w:rsidR="005523C9" w:rsidRPr="00D76914">
        <w:t xml:space="preserve">roup </w:t>
      </w:r>
      <w:r>
        <w:t>A models).</w:t>
      </w:r>
      <w:r w:rsidR="005523C9" w:rsidRPr="00D76914">
        <w:t xml:space="preserve"> </w:t>
      </w:r>
    </w:p>
    <w:p w14:paraId="1256D913" w14:textId="684818CF" w:rsidR="005523C9" w:rsidRDefault="005523C9" w:rsidP="00750C0F">
      <w:pPr>
        <w:pStyle w:val="ListParagraph"/>
        <w:numPr>
          <w:ilvl w:val="0"/>
          <w:numId w:val="1"/>
        </w:numPr>
        <w:ind w:left="360"/>
        <w:contextualSpacing w:val="0"/>
      </w:pPr>
      <w:r>
        <w:t>A</w:t>
      </w:r>
      <w:r w:rsidR="00D76914">
        <w:t>t 30 min on the timer</w:t>
      </w:r>
      <w:r>
        <w:t>, have students return to their own model and record</w:t>
      </w:r>
      <w:r w:rsidR="00D76914">
        <w:t xml:space="preserve"> final</w:t>
      </w:r>
      <w:r>
        <w:t xml:space="preserve"> observations about their own ice cube and the control ice cube. </w:t>
      </w:r>
    </w:p>
    <w:p w14:paraId="30ECA055" w14:textId="220CFF6F" w:rsidR="00442D92" w:rsidRDefault="00442D92" w:rsidP="00750C0F">
      <w:pPr>
        <w:pStyle w:val="ListParagraph"/>
        <w:numPr>
          <w:ilvl w:val="0"/>
          <w:numId w:val="1"/>
        </w:numPr>
        <w:spacing w:after="0"/>
        <w:ind w:left="360"/>
        <w:contextualSpacing w:val="0"/>
      </w:pPr>
      <w:r>
        <w:t xml:space="preserve">Discuss as a class the following questions. </w:t>
      </w:r>
    </w:p>
    <w:p w14:paraId="38B53CA1" w14:textId="77777777" w:rsidR="00862706" w:rsidRDefault="00E64398" w:rsidP="00750C0F">
      <w:pPr>
        <w:pStyle w:val="ListParagraph"/>
        <w:numPr>
          <w:ilvl w:val="1"/>
          <w:numId w:val="1"/>
        </w:numPr>
        <w:spacing w:after="40"/>
        <w:ind w:left="1080"/>
        <w:contextualSpacing w:val="0"/>
      </w:pPr>
      <w:r>
        <w:t xml:space="preserve">What did they notice about their models?  </w:t>
      </w:r>
    </w:p>
    <w:p w14:paraId="0C72F3BC" w14:textId="20E98588" w:rsidR="00862706" w:rsidRDefault="00E64398" w:rsidP="00750C0F">
      <w:pPr>
        <w:pStyle w:val="ListParagraph"/>
        <w:numPr>
          <w:ilvl w:val="1"/>
          <w:numId w:val="1"/>
        </w:numPr>
        <w:spacing w:after="40"/>
        <w:ind w:left="1080"/>
        <w:contextualSpacing w:val="0"/>
      </w:pPr>
      <w:r>
        <w:t>Wh</w:t>
      </w:r>
      <w:r w:rsidR="00442D92">
        <w:t>at was different about group A</w:t>
      </w:r>
      <w:r>
        <w:t xml:space="preserve"> and grou</w:t>
      </w:r>
      <w:r w:rsidR="00442D92">
        <w:t>p B</w:t>
      </w:r>
      <w:r>
        <w:t xml:space="preserve">? </w:t>
      </w:r>
      <w:r w:rsidR="00862706">
        <w:t xml:space="preserve"> </w:t>
      </w:r>
    </w:p>
    <w:p w14:paraId="7A77AF17" w14:textId="77777777" w:rsidR="00862706" w:rsidRDefault="00862706" w:rsidP="00750C0F">
      <w:pPr>
        <w:pStyle w:val="ListParagraph"/>
        <w:numPr>
          <w:ilvl w:val="1"/>
          <w:numId w:val="1"/>
        </w:numPr>
        <w:ind w:left="1080"/>
        <w:contextualSpacing w:val="0"/>
      </w:pPr>
      <w:r>
        <w:t>How do surfaces impact the heat of their models?</w:t>
      </w:r>
      <w:r w:rsidR="00E64398">
        <w:t xml:space="preserve"> </w:t>
      </w:r>
    </w:p>
    <w:p w14:paraId="5905DD27" w14:textId="00607D3E" w:rsidR="00442D92" w:rsidRPr="003C258C" w:rsidRDefault="00442D92" w:rsidP="00750C0F">
      <w:pPr>
        <w:pStyle w:val="ListParagraph"/>
        <w:numPr>
          <w:ilvl w:val="0"/>
          <w:numId w:val="1"/>
        </w:numPr>
        <w:ind w:left="360"/>
        <w:contextualSpacing w:val="0"/>
      </w:pPr>
      <w:r>
        <w:t xml:space="preserve">Have students use this discussion to answer question 1 of the </w:t>
      </w:r>
      <w:r w:rsidR="003C258C">
        <w:t>Glacier Melt Worksheet.</w:t>
      </w:r>
    </w:p>
    <w:p w14:paraId="70437A18" w14:textId="39B467FB" w:rsidR="00862706" w:rsidRDefault="00862706" w:rsidP="00750C0F">
      <w:pPr>
        <w:pStyle w:val="ListParagraph"/>
        <w:numPr>
          <w:ilvl w:val="0"/>
          <w:numId w:val="1"/>
        </w:numPr>
        <w:spacing w:after="40"/>
        <w:ind w:left="360"/>
        <w:contextualSpacing w:val="0"/>
      </w:pPr>
      <w:r>
        <w:t>Bring students back into the classroom and</w:t>
      </w:r>
      <w:r w:rsidRPr="00862706">
        <w:t xml:space="preserve"> </w:t>
      </w:r>
      <w:r>
        <w:t>s</w:t>
      </w:r>
      <w:r w:rsidRPr="00FD78E1">
        <w:t>how students this</w:t>
      </w:r>
      <w:r>
        <w:t xml:space="preserve"> 2 minute</w:t>
      </w:r>
      <w:r w:rsidRPr="00FD78E1">
        <w:t xml:space="preserve"> </w:t>
      </w:r>
      <w:hyperlink r:id="rId9" w:history="1">
        <w:r w:rsidRPr="00FD78E1">
          <w:rPr>
            <w:rStyle w:val="Hyperlink"/>
          </w:rPr>
          <w:t>video on climate change</w:t>
        </w:r>
      </w:hyperlink>
      <w:r w:rsidRPr="00FD78E1">
        <w:t xml:space="preserve"> to familiarize students with </w:t>
      </w:r>
      <w:r>
        <w:t>the effects of burning fossil fuels and the idea of heat trapping.</w:t>
      </w:r>
    </w:p>
    <w:p w14:paraId="660FD87B" w14:textId="3963AE5C" w:rsidR="00584688" w:rsidRDefault="003C258C" w:rsidP="00881561">
      <w:pPr>
        <w:pStyle w:val="ListParagraph"/>
        <w:numPr>
          <w:ilvl w:val="1"/>
          <w:numId w:val="1"/>
        </w:numPr>
        <w:spacing w:after="40"/>
        <w:ind w:left="1080"/>
        <w:contextualSpacing w:val="0"/>
      </w:pPr>
      <w:r>
        <w:t>Discuss video and the various aspects of climate change –</w:t>
      </w:r>
      <w:r w:rsidR="003E41B7">
        <w:t xml:space="preserve"> such as carbon dioxide</w:t>
      </w:r>
      <w:r>
        <w:t xml:space="preserve"> gasses</w:t>
      </w:r>
      <w:r w:rsidR="003E41B7">
        <w:t xml:space="preserve"> </w:t>
      </w:r>
      <w:r>
        <w:t xml:space="preserve">that </w:t>
      </w:r>
      <w:r w:rsidR="003E41B7">
        <w:t>have a similar effect</w:t>
      </w:r>
      <w:r w:rsidR="00862706">
        <w:t xml:space="preserve"> on glaciers as their models </w:t>
      </w:r>
      <w:r w:rsidR="003E41B7">
        <w:t>had on the ice cube</w:t>
      </w:r>
      <w:r w:rsidR="00862706">
        <w:t>s</w:t>
      </w:r>
      <w:r w:rsidR="003E41B7">
        <w:t>.  Carbon dioxide is important for us as it has made the Earth warm enough to support life.  However, human activity (such as burning fossil fuels)</w:t>
      </w:r>
      <w:r w:rsidR="00150867">
        <w:t xml:space="preserve"> is causing great carbon dioxide emissions, which makes the “heat trapping blanket” around the Earth warmer.  Scientists predict many negative effects as a result of these changes in temperature and people are already being affected. </w:t>
      </w:r>
    </w:p>
    <w:p w14:paraId="6D1FA9B1" w14:textId="77777777" w:rsidR="00284DEB" w:rsidRDefault="00150867" w:rsidP="00881561">
      <w:pPr>
        <w:pStyle w:val="ListParagraph"/>
        <w:numPr>
          <w:ilvl w:val="2"/>
          <w:numId w:val="1"/>
        </w:numPr>
        <w:spacing w:after="40"/>
        <w:ind w:left="1800"/>
        <w:contextualSpacing w:val="0"/>
      </w:pPr>
      <w:r>
        <w:t>What do these resul</w:t>
      </w:r>
      <w:r w:rsidR="0090004C">
        <w:t xml:space="preserve">ts tell us about glaciers, snow pack, and </w:t>
      </w:r>
      <w:r>
        <w:t>ice caps?</w:t>
      </w:r>
    </w:p>
    <w:p w14:paraId="18A97F83" w14:textId="0453CF06" w:rsidR="008443F9" w:rsidRDefault="003C258C" w:rsidP="00D66CAD">
      <w:pPr>
        <w:pStyle w:val="ListParagraph"/>
        <w:numPr>
          <w:ilvl w:val="2"/>
          <w:numId w:val="1"/>
        </w:numPr>
        <w:spacing w:after="40"/>
        <w:ind w:left="1800"/>
        <w:contextualSpacing w:val="0"/>
      </w:pPr>
      <w:r w:rsidRPr="00284DEB">
        <w:t>Have students answer question 2 on Glacier Melt Worksheet on their own, then list</w:t>
      </w:r>
      <w:r w:rsidR="0090004C" w:rsidRPr="00284DEB">
        <w:t xml:space="preserve"> ideas as a class that can help</w:t>
      </w:r>
      <w:r w:rsidR="00150867" w:rsidRPr="00284DEB">
        <w:t xml:space="preserve"> reduce t</w:t>
      </w:r>
      <w:r w:rsidR="00862706" w:rsidRPr="00284DEB">
        <w:t>he emission of carbon dioxide (</w:t>
      </w:r>
      <w:r w:rsidR="00150867" w:rsidRPr="00284DEB">
        <w:t>e.</w:t>
      </w:r>
      <w:r w:rsidR="00862706" w:rsidRPr="00284DEB">
        <w:t>g.</w:t>
      </w:r>
      <w:r w:rsidR="00150867" w:rsidRPr="00284DEB">
        <w:t xml:space="preserve"> reduce energy use</w:t>
      </w:r>
      <w:r w:rsidR="0090004C" w:rsidRPr="00284DEB">
        <w:t xml:space="preserve"> by turning off lights when you leave a room</w:t>
      </w:r>
      <w:r w:rsidR="00150867" w:rsidRPr="00284DEB">
        <w:t>).</w:t>
      </w:r>
      <w:r w:rsidRPr="00284DEB">
        <w:t xml:space="preserve"> </w:t>
      </w:r>
      <w:r w:rsidR="00150867" w:rsidRPr="00284DEB">
        <w:t xml:space="preserve">Encourage students to go home and talk to their family about </w:t>
      </w:r>
      <w:r w:rsidR="00862706" w:rsidRPr="00284DEB">
        <w:t xml:space="preserve">these </w:t>
      </w:r>
      <w:r w:rsidR="00A72B66">
        <w:t>opportunities.</w:t>
      </w:r>
      <w:r w:rsidR="008443F9">
        <w:br w:type="page"/>
      </w:r>
    </w:p>
    <w:p w14:paraId="6F903573" w14:textId="01F389CE" w:rsidR="006C43E8" w:rsidRPr="004C3725" w:rsidRDefault="006C43E8" w:rsidP="00653DD4">
      <w:pPr>
        <w:pStyle w:val="Heading2"/>
      </w:pPr>
      <w:r w:rsidRPr="004C3725">
        <w:lastRenderedPageBreak/>
        <w:t>Next Generation Science Standards</w:t>
      </w:r>
    </w:p>
    <w:tbl>
      <w:tblPr>
        <w:tblStyle w:val="TableGrid"/>
        <w:tblW w:w="0" w:type="auto"/>
        <w:tblLook w:val="04A0" w:firstRow="1" w:lastRow="0" w:firstColumn="1" w:lastColumn="0" w:noHBand="0" w:noVBand="1"/>
        <w:tblDescription w:val="NGSS aligned standards for the lesson"/>
      </w:tblPr>
      <w:tblGrid>
        <w:gridCol w:w="9926"/>
      </w:tblGrid>
      <w:tr w:rsidR="006C43E8" w:rsidRPr="00246591" w14:paraId="0D10D1EF" w14:textId="77777777" w:rsidTr="004A6176">
        <w:trPr>
          <w:tblHeader/>
        </w:trPr>
        <w:tc>
          <w:tcPr>
            <w:tcW w:w="9926" w:type="dxa"/>
            <w:shd w:val="clear" w:color="auto" w:fill="D9D9D9" w:themeFill="background1" w:themeFillShade="D9"/>
          </w:tcPr>
          <w:p w14:paraId="0A5F8227" w14:textId="77777777" w:rsidR="006C43E8" w:rsidRPr="00246591" w:rsidRDefault="006C43E8" w:rsidP="007242BE">
            <w:pPr>
              <w:rPr>
                <w:b/>
                <w:noProof/>
              </w:rPr>
            </w:pPr>
            <w:r>
              <w:rPr>
                <w:b/>
                <w:noProof/>
              </w:rPr>
              <w:t>Performance Expectation</w:t>
            </w:r>
          </w:p>
        </w:tc>
      </w:tr>
      <w:tr w:rsidR="006C43E8" w:rsidRPr="00246591" w14:paraId="4E21627E" w14:textId="77777777" w:rsidTr="00470B54">
        <w:tc>
          <w:tcPr>
            <w:tcW w:w="9926" w:type="dxa"/>
            <w:shd w:val="clear" w:color="auto" w:fill="auto"/>
          </w:tcPr>
          <w:p w14:paraId="59528767" w14:textId="1738EE3C" w:rsidR="006C43E8" w:rsidRPr="00246591" w:rsidRDefault="00150867" w:rsidP="00150867">
            <w:pPr>
              <w:rPr>
                <w:b/>
                <w:noProof/>
              </w:rPr>
            </w:pPr>
            <w:r>
              <w:rPr>
                <w:b/>
                <w:noProof/>
              </w:rPr>
              <w:t>4-ESS3-1</w:t>
            </w:r>
            <w:r w:rsidR="00CC7874">
              <w:rPr>
                <w:noProof/>
              </w:rPr>
              <w:t xml:space="preserve">: </w:t>
            </w:r>
            <w:r>
              <w:rPr>
                <w:noProof/>
              </w:rPr>
              <w:t>Obta</w:t>
            </w:r>
            <w:r w:rsidR="00A72B66">
              <w:rPr>
                <w:noProof/>
              </w:rPr>
              <w:t>in and combine information to describe that energy and fuel</w:t>
            </w:r>
            <w:r>
              <w:rPr>
                <w:noProof/>
              </w:rPr>
              <w:t xml:space="preserve">s are derived from natural resources and their uses affect the environment. </w:t>
            </w:r>
            <w:r w:rsidR="001D1983">
              <w:rPr>
                <w:b/>
                <w:noProof/>
              </w:rPr>
              <w:br/>
            </w:r>
          </w:p>
        </w:tc>
      </w:tr>
    </w:tbl>
    <w:p w14:paraId="08A8C9AE" w14:textId="77777777" w:rsidR="00470B54" w:rsidRPr="00470B54" w:rsidRDefault="00470B54">
      <w:pPr>
        <w:rPr>
          <w:sz w:val="2"/>
          <w:szCs w:val="2"/>
        </w:rPr>
      </w:pPr>
    </w:p>
    <w:tbl>
      <w:tblPr>
        <w:tblStyle w:val="TableGrid"/>
        <w:tblW w:w="0" w:type="auto"/>
        <w:tblLook w:val="04A0" w:firstRow="1" w:lastRow="0" w:firstColumn="1" w:lastColumn="0" w:noHBand="0" w:noVBand="1"/>
        <w:tblDescription w:val="NGSS aligned standards for the lesson"/>
      </w:tblPr>
      <w:tblGrid>
        <w:gridCol w:w="3370"/>
        <w:gridCol w:w="3271"/>
        <w:gridCol w:w="3285"/>
      </w:tblGrid>
      <w:tr w:rsidR="006C43E8" w:rsidRPr="00246591" w14:paraId="17135E90" w14:textId="77777777" w:rsidTr="00470B54">
        <w:trPr>
          <w:tblHeader/>
        </w:trPr>
        <w:tc>
          <w:tcPr>
            <w:tcW w:w="3370" w:type="dxa"/>
            <w:shd w:val="clear" w:color="auto" w:fill="8DB3E2" w:themeFill="text2" w:themeFillTint="66"/>
          </w:tcPr>
          <w:p w14:paraId="71CC6113" w14:textId="77777777" w:rsidR="006C43E8" w:rsidRPr="00246591" w:rsidRDefault="006C43E8" w:rsidP="007242BE">
            <w:pPr>
              <w:jc w:val="center"/>
              <w:rPr>
                <w:b/>
                <w:noProof/>
              </w:rPr>
            </w:pPr>
            <w:r w:rsidRPr="00246591">
              <w:rPr>
                <w:b/>
                <w:noProof/>
              </w:rPr>
              <w:t>Scientific and Engineering Practices</w:t>
            </w:r>
          </w:p>
        </w:tc>
        <w:tc>
          <w:tcPr>
            <w:tcW w:w="3271" w:type="dxa"/>
            <w:shd w:val="clear" w:color="auto" w:fill="F79646" w:themeFill="accent6"/>
          </w:tcPr>
          <w:p w14:paraId="48B505EC" w14:textId="77777777" w:rsidR="006C43E8" w:rsidRPr="00246591" w:rsidRDefault="006C43E8" w:rsidP="007242BE">
            <w:pPr>
              <w:jc w:val="center"/>
              <w:rPr>
                <w:b/>
                <w:noProof/>
              </w:rPr>
            </w:pPr>
            <w:r w:rsidRPr="00246591">
              <w:rPr>
                <w:b/>
                <w:noProof/>
              </w:rPr>
              <w:t>Disciplinary Core Ideas</w:t>
            </w:r>
          </w:p>
        </w:tc>
        <w:tc>
          <w:tcPr>
            <w:tcW w:w="3285" w:type="dxa"/>
            <w:shd w:val="clear" w:color="auto" w:fill="92D050"/>
          </w:tcPr>
          <w:p w14:paraId="63B0F77D" w14:textId="77777777" w:rsidR="006C43E8" w:rsidRPr="00246591" w:rsidRDefault="006C43E8" w:rsidP="007242BE">
            <w:pPr>
              <w:jc w:val="center"/>
              <w:rPr>
                <w:b/>
                <w:noProof/>
              </w:rPr>
            </w:pPr>
            <w:r w:rsidRPr="00246591">
              <w:rPr>
                <w:b/>
                <w:noProof/>
              </w:rPr>
              <w:t>Crosscutting Concepts</w:t>
            </w:r>
          </w:p>
        </w:tc>
      </w:tr>
      <w:tr w:rsidR="006C43E8" w14:paraId="5ED7E312" w14:textId="77777777" w:rsidTr="00470B54">
        <w:tc>
          <w:tcPr>
            <w:tcW w:w="3370" w:type="dxa"/>
          </w:tcPr>
          <w:p w14:paraId="5D1F8038" w14:textId="77777777" w:rsidR="006C43E8" w:rsidRDefault="006C43E8" w:rsidP="003F463B">
            <w:pPr>
              <w:ind w:left="180" w:hanging="180"/>
              <w:rPr>
                <w:noProof/>
              </w:rPr>
            </w:pPr>
            <w:r>
              <w:rPr>
                <w:noProof/>
              </w:rPr>
              <w:t xml:space="preserve">▪ </w:t>
            </w:r>
            <w:r w:rsidR="009837F4">
              <w:rPr>
                <w:noProof/>
              </w:rPr>
              <w:t xml:space="preserve"> </w:t>
            </w:r>
            <w:r w:rsidR="00604788">
              <w:rPr>
                <w:noProof/>
              </w:rPr>
              <w:t>Constucting Explanations and Designing Solutions</w:t>
            </w:r>
          </w:p>
          <w:p w14:paraId="31B1FC5C" w14:textId="77777777" w:rsidR="006C43E8" w:rsidRDefault="00604788" w:rsidP="00150867">
            <w:pPr>
              <w:ind w:left="180" w:hanging="180"/>
              <w:rPr>
                <w:noProof/>
              </w:rPr>
            </w:pPr>
            <w:r>
              <w:rPr>
                <w:noProof/>
              </w:rPr>
              <w:t>▪</w:t>
            </w:r>
            <w:r w:rsidR="009837F4">
              <w:rPr>
                <w:noProof/>
              </w:rPr>
              <w:t xml:space="preserve">  </w:t>
            </w:r>
            <w:r w:rsidR="00150867">
              <w:rPr>
                <w:noProof/>
              </w:rPr>
              <w:t>Obtaining, Evaluating, and Communicating Information</w:t>
            </w:r>
          </w:p>
          <w:p w14:paraId="1C86D03E" w14:textId="05C79DEF" w:rsidR="00D47218" w:rsidRPr="00D47218" w:rsidRDefault="00D47218" w:rsidP="00D47218">
            <w:pPr>
              <w:rPr>
                <w:noProof/>
              </w:rPr>
            </w:pPr>
            <w:r>
              <w:rPr>
                <w:noProof/>
              </w:rPr>
              <w:t>▪  Developing and using models</w:t>
            </w:r>
          </w:p>
        </w:tc>
        <w:tc>
          <w:tcPr>
            <w:tcW w:w="3271" w:type="dxa"/>
          </w:tcPr>
          <w:p w14:paraId="7AEFA393" w14:textId="77777777" w:rsidR="006C43E8" w:rsidRDefault="006C43E8" w:rsidP="007242BE">
            <w:pPr>
              <w:ind w:left="198" w:hanging="198"/>
              <w:rPr>
                <w:noProof/>
              </w:rPr>
            </w:pPr>
            <w:r>
              <w:rPr>
                <w:noProof/>
              </w:rPr>
              <w:t xml:space="preserve">▪ </w:t>
            </w:r>
            <w:r w:rsidR="009837F4">
              <w:rPr>
                <w:noProof/>
              </w:rPr>
              <w:t xml:space="preserve"> </w:t>
            </w:r>
            <w:r w:rsidR="00FE145C">
              <w:rPr>
                <w:noProof/>
              </w:rPr>
              <w:t>ESS3.A: Natural Resources</w:t>
            </w:r>
          </w:p>
          <w:p w14:paraId="5663426D" w14:textId="6EF708F1" w:rsidR="00FE145C" w:rsidRDefault="00FE145C" w:rsidP="00FE145C">
            <w:pPr>
              <w:ind w:left="198" w:hanging="198"/>
              <w:rPr>
                <w:noProof/>
              </w:rPr>
            </w:pPr>
            <w:r>
              <w:rPr>
                <w:noProof/>
              </w:rPr>
              <w:t>▪</w:t>
            </w:r>
            <w:r w:rsidR="00D47218">
              <w:rPr>
                <w:noProof/>
              </w:rPr>
              <w:t xml:space="preserve">  ESS3.C: Human Impacts on Earth Systems</w:t>
            </w:r>
          </w:p>
          <w:p w14:paraId="161EFB44" w14:textId="41B72005" w:rsidR="00D47218" w:rsidRDefault="00D47218" w:rsidP="00D47218">
            <w:pPr>
              <w:ind w:left="198" w:hanging="198"/>
              <w:rPr>
                <w:noProof/>
              </w:rPr>
            </w:pPr>
            <w:r>
              <w:rPr>
                <w:noProof/>
              </w:rPr>
              <w:t>▪  ESS3.D: Global Climate Change</w:t>
            </w:r>
          </w:p>
          <w:p w14:paraId="38F82B89" w14:textId="77777777" w:rsidR="00FE145C" w:rsidRDefault="00FE145C" w:rsidP="007242BE">
            <w:pPr>
              <w:ind w:left="198" w:hanging="198"/>
              <w:rPr>
                <w:noProof/>
              </w:rPr>
            </w:pPr>
          </w:p>
          <w:p w14:paraId="23AAFBBE" w14:textId="77777777" w:rsidR="006C43E8" w:rsidRDefault="006C43E8" w:rsidP="007242BE">
            <w:pPr>
              <w:ind w:left="198" w:hanging="198"/>
              <w:rPr>
                <w:noProof/>
              </w:rPr>
            </w:pPr>
          </w:p>
        </w:tc>
        <w:tc>
          <w:tcPr>
            <w:tcW w:w="3285" w:type="dxa"/>
          </w:tcPr>
          <w:p w14:paraId="71885ABF" w14:textId="77777777" w:rsidR="006C43E8" w:rsidRDefault="00604788" w:rsidP="00FE145C">
            <w:pPr>
              <w:rPr>
                <w:noProof/>
              </w:rPr>
            </w:pPr>
            <w:r>
              <w:rPr>
                <w:noProof/>
              </w:rPr>
              <w:t>▪</w:t>
            </w:r>
            <w:r w:rsidR="003F463B">
              <w:rPr>
                <w:noProof/>
              </w:rPr>
              <w:t xml:space="preserve"> </w:t>
            </w:r>
            <w:r w:rsidR="009837F4">
              <w:rPr>
                <w:noProof/>
              </w:rPr>
              <w:t xml:space="preserve"> </w:t>
            </w:r>
            <w:r w:rsidR="00FE145C">
              <w:rPr>
                <w:noProof/>
              </w:rPr>
              <w:t>Cause and Effect</w:t>
            </w:r>
          </w:p>
          <w:p w14:paraId="170E5078" w14:textId="74F6074A" w:rsidR="00FE145C" w:rsidRDefault="00FE145C" w:rsidP="00FE145C">
            <w:pPr>
              <w:rPr>
                <w:noProof/>
              </w:rPr>
            </w:pPr>
            <w:r>
              <w:rPr>
                <w:noProof/>
              </w:rPr>
              <w:t xml:space="preserve">▪  </w:t>
            </w:r>
            <w:r w:rsidR="001E3B44">
              <w:rPr>
                <w:noProof/>
              </w:rPr>
              <w:t>System and system models</w:t>
            </w:r>
          </w:p>
          <w:p w14:paraId="1B31C178" w14:textId="051AB657" w:rsidR="00FE145C" w:rsidRDefault="00FE145C" w:rsidP="00A72B66">
            <w:pPr>
              <w:rPr>
                <w:noProof/>
              </w:rPr>
            </w:pPr>
          </w:p>
        </w:tc>
      </w:tr>
    </w:tbl>
    <w:p w14:paraId="3F3FE2AD" w14:textId="77777777" w:rsidR="0078033B" w:rsidRPr="004850F4" w:rsidRDefault="0078033B" w:rsidP="0078033B">
      <w:pPr>
        <w:rPr>
          <w:rFonts w:asciiTheme="minorHAnsi" w:eastAsia="Cambria" w:hAnsiTheme="minorHAnsi" w:cs="Cambria"/>
          <w:sz w:val="18"/>
          <w:szCs w:val="18"/>
        </w:rPr>
      </w:pPr>
      <w:r w:rsidRPr="004850F4">
        <w:rPr>
          <w:rFonts w:asciiTheme="minorHAnsi" w:hAnsiTheme="minorHAnsi"/>
          <w:color w:val="333333"/>
          <w:sz w:val="18"/>
          <w:szCs w:val="18"/>
          <w:shd w:val="clear" w:color="auto" w:fill="FFFFFF"/>
        </w:rPr>
        <w:t>NGSS Lead States. 2013. </w:t>
      </w:r>
      <w:hyperlink r:id="rId10" w:history="1">
        <w:r w:rsidRPr="004850F4">
          <w:rPr>
            <w:rStyle w:val="Hyperlink"/>
            <w:rFonts w:asciiTheme="minorHAnsi" w:hAnsiTheme="minorHAnsi"/>
            <w:sz w:val="18"/>
            <w:szCs w:val="18"/>
            <w:shd w:val="clear" w:color="auto" w:fill="FFFFFF"/>
          </w:rPr>
          <w:t>Next Generation Science Standards: For States, By States</w:t>
        </w:r>
      </w:hyperlink>
      <w:r w:rsidRPr="004850F4">
        <w:rPr>
          <w:rFonts w:asciiTheme="minorHAnsi" w:hAnsiTheme="minorHAnsi"/>
          <w:color w:val="333333"/>
          <w:sz w:val="18"/>
          <w:szCs w:val="18"/>
          <w:shd w:val="clear" w:color="auto" w:fill="FFFFFF"/>
        </w:rPr>
        <w:t>. Washington, DC: The National Academies Press.</w:t>
      </w:r>
    </w:p>
    <w:p w14:paraId="75DE42EA" w14:textId="77777777" w:rsidR="000B7337" w:rsidRDefault="00A72B66" w:rsidP="000B7337">
      <w:pPr>
        <w:spacing w:before="360"/>
        <w:rPr>
          <w:rStyle w:val="Heading2Char"/>
        </w:rPr>
      </w:pPr>
      <w:r w:rsidRPr="000B7337">
        <w:rPr>
          <w:rStyle w:val="Heading2Char"/>
        </w:rPr>
        <w:t xml:space="preserve">Extension Resources: </w:t>
      </w:r>
    </w:p>
    <w:p w14:paraId="03342E0A" w14:textId="048B7A44" w:rsidR="00A72B66" w:rsidRPr="00A72B66" w:rsidRDefault="00A72B66" w:rsidP="00A72B66">
      <w:r w:rsidRPr="00A72B66">
        <w:t xml:space="preserve">Local Mt. Baker Glacier Study - </w:t>
      </w:r>
      <w:hyperlink r:id="rId11" w:history="1">
        <w:r w:rsidRPr="00A72B66">
          <w:rPr>
            <w:rStyle w:val="Hyperlink"/>
          </w:rPr>
          <w:t>https://glacierchange.wordpress.com/tag/mount-baker-glacier-retreat/</w:t>
        </w:r>
      </w:hyperlink>
    </w:p>
    <w:p w14:paraId="46A17912" w14:textId="77777777" w:rsidR="00A72B66" w:rsidRDefault="00A72B66" w:rsidP="00A72B66">
      <w:r>
        <w:t xml:space="preserve">Media links for WA State glacier recession - </w:t>
      </w:r>
      <w:hyperlink r:id="rId12" w:history="1">
        <w:r w:rsidRPr="001D3615">
          <w:rPr>
            <w:rStyle w:val="Hyperlink"/>
          </w:rPr>
          <w:t>https://glacierchange.wordpress.com/2018/04/15/north-cascade-glacier-climate-project-media-links/</w:t>
        </w:r>
      </w:hyperlink>
    </w:p>
    <w:p w14:paraId="278A643D" w14:textId="647A5138" w:rsidR="00A72B66" w:rsidRDefault="000451AA" w:rsidP="00A72B66">
      <w:r w:rsidRPr="000451AA">
        <w:t>Belling</w:t>
      </w:r>
      <w:r>
        <w:t>h</w:t>
      </w:r>
      <w:r w:rsidRPr="000451AA">
        <w:t xml:space="preserve">am Herald Article - </w:t>
      </w:r>
      <w:hyperlink r:id="rId13" w:history="1">
        <w:r w:rsidRPr="001D3615">
          <w:rPr>
            <w:rStyle w:val="Hyperlink"/>
          </w:rPr>
          <w:t>https://www.bellinghamherald.com/news/local/article32632344.html</w:t>
        </w:r>
      </w:hyperlink>
    </w:p>
    <w:p w14:paraId="2382CCE2" w14:textId="13AC5683" w:rsidR="000451AA" w:rsidRDefault="000451AA" w:rsidP="00A72B66">
      <w:r>
        <w:t xml:space="preserve">Nooksack Tribe Report - </w:t>
      </w:r>
      <w:hyperlink r:id="rId14" w:history="1">
        <w:r w:rsidRPr="001D3615">
          <w:rPr>
            <w:rStyle w:val="Hyperlink"/>
          </w:rPr>
          <w:t>https://cpb-us-e1.wpmucdn.com/blogs.uoregon.edu/dist/c/389/files/2010/11/Nooksack_Rivers-and-Glaciers_Profile_7-24-2014-2cpunfl.pdf</w:t>
        </w:r>
      </w:hyperlink>
    </w:p>
    <w:p w14:paraId="3C4313C1" w14:textId="77777777" w:rsidR="00434DE9" w:rsidRDefault="00434DE9" w:rsidP="0078033B">
      <w:pPr>
        <w:spacing w:before="360"/>
        <w:rPr>
          <w:rFonts w:eastAsia="Cambria" w:cs="Cambria"/>
        </w:rPr>
      </w:pPr>
      <w:r>
        <w:rPr>
          <w:i/>
          <w:noProof/>
          <w:sz w:val="20"/>
          <w:szCs w:val="20"/>
        </w:rPr>
        <w:drawing>
          <wp:inline distT="114300" distB="114300" distL="114300" distR="114300" wp14:anchorId="2B11794E" wp14:editId="58676B78">
            <wp:extent cx="777240" cy="283464"/>
            <wp:effectExtent l="0" t="0" r="3810" b="2540"/>
            <wp:docPr id="6" name="image3.png" descr="Creative Commons Attribution License logo&#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5"/>
                    <a:srcRect/>
                    <a:stretch>
                      <a:fillRect/>
                    </a:stretch>
                  </pic:blipFill>
                  <pic:spPr>
                    <a:xfrm>
                      <a:off x="0" y="0"/>
                      <a:ext cx="777240" cy="283464"/>
                    </a:xfrm>
                    <a:prstGeom prst="rect">
                      <a:avLst/>
                    </a:prstGeom>
                    <a:ln/>
                  </pic:spPr>
                </pic:pic>
              </a:graphicData>
            </a:graphic>
          </wp:inline>
        </w:drawing>
      </w:r>
    </w:p>
    <w:p w14:paraId="7459B14C" w14:textId="7D055369" w:rsidR="00434DE9" w:rsidRPr="00434DE9" w:rsidRDefault="00434DE9" w:rsidP="00470B54">
      <w:pPr>
        <w:spacing w:after="80"/>
      </w:pPr>
      <w:r w:rsidRPr="00434DE9">
        <w:t xml:space="preserve">Except where otherwise noted, this work by </w:t>
      </w:r>
      <w:hyperlink r:id="rId16" w:history="1">
        <w:r w:rsidRPr="00881561">
          <w:rPr>
            <w:rStyle w:val="Hyperlink"/>
          </w:rPr>
          <w:t>Nooksack Salmon Enhancement Association</w:t>
        </w:r>
      </w:hyperlink>
      <w:r w:rsidRPr="00434DE9">
        <w:t xml:space="preserve"> (www.n-sea.org) is licensed under a </w:t>
      </w:r>
      <w:hyperlink r:id="rId17">
        <w:r w:rsidRPr="00434DE9">
          <w:rPr>
            <w:color w:val="1155CC"/>
            <w:u w:val="single"/>
          </w:rPr>
          <w:t>Creative Commons Attribution License</w:t>
        </w:r>
      </w:hyperlink>
      <w:r w:rsidRPr="00434DE9">
        <w:t>. All logos and trademarks are the property of their respective owners.</w:t>
      </w:r>
    </w:p>
    <w:p w14:paraId="2EED7A1D" w14:textId="19F7713D" w:rsidR="00434DE9" w:rsidRPr="00881561" w:rsidRDefault="00434DE9" w:rsidP="00470B54">
      <w:pPr>
        <w:spacing w:before="120" w:after="40"/>
        <w:rPr>
          <w:sz w:val="20"/>
          <w:szCs w:val="20"/>
        </w:rPr>
      </w:pPr>
      <w:r w:rsidRPr="00881561">
        <w:rPr>
          <w:sz w:val="20"/>
          <w:szCs w:val="20"/>
        </w:rPr>
        <w:t xml:space="preserve">If this work is adapted, note the substantive changes and re-title, removing any </w:t>
      </w:r>
      <w:r w:rsidR="00D66CAD">
        <w:rPr>
          <w:sz w:val="20"/>
          <w:szCs w:val="20"/>
        </w:rPr>
        <w:t>Nooksack Salmon Enhancement Association</w:t>
      </w:r>
      <w:r w:rsidRPr="00881561">
        <w:rPr>
          <w:sz w:val="20"/>
          <w:szCs w:val="20"/>
        </w:rPr>
        <w:t xml:space="preserve"> logos. Provide the following attribution:</w:t>
      </w:r>
    </w:p>
    <w:p w14:paraId="58447762" w14:textId="12A69E80" w:rsidR="00503EBA" w:rsidRPr="00434DE9" w:rsidRDefault="00434DE9" w:rsidP="0034380B">
      <w:pPr>
        <w:ind w:left="360"/>
      </w:pPr>
      <w:r w:rsidRPr="00470B54">
        <w:rPr>
          <w:sz w:val="20"/>
          <w:szCs w:val="20"/>
        </w:rPr>
        <w:t xml:space="preserve">This resource was adapted from </w:t>
      </w:r>
      <w:r w:rsidR="0034380B" w:rsidRPr="00470B54">
        <w:rPr>
          <w:sz w:val="20"/>
          <w:szCs w:val="20"/>
        </w:rPr>
        <w:t>Goodness Gracious, Where Have All the Glaciers Gone</w:t>
      </w:r>
      <w:r w:rsidRPr="00470B54">
        <w:rPr>
          <w:sz w:val="20"/>
          <w:szCs w:val="20"/>
        </w:rPr>
        <w:t xml:space="preserve"> by </w:t>
      </w:r>
      <w:hyperlink r:id="rId18" w:history="1">
        <w:r w:rsidR="00881561" w:rsidRPr="00470B54">
          <w:rPr>
            <w:rStyle w:val="Hyperlink"/>
            <w:sz w:val="20"/>
            <w:szCs w:val="20"/>
          </w:rPr>
          <w:t>Nooksack Salmon Enhancement Association</w:t>
        </w:r>
      </w:hyperlink>
      <w:r w:rsidRPr="00470B54">
        <w:rPr>
          <w:sz w:val="20"/>
          <w:szCs w:val="20"/>
        </w:rPr>
        <w:t xml:space="preserve"> and licensed under a </w:t>
      </w:r>
      <w:hyperlink r:id="rId19" w:history="1">
        <w:r w:rsidRPr="00470B54">
          <w:rPr>
            <w:rStyle w:val="Hyperlink"/>
            <w:rFonts w:eastAsia="Cambria" w:cs="Cambria"/>
            <w:sz w:val="20"/>
            <w:szCs w:val="20"/>
          </w:rPr>
          <w:t>Creative Commons Attribution 4.0 International License</w:t>
        </w:r>
      </w:hyperlink>
      <w:r w:rsidRPr="00470B54">
        <w:rPr>
          <w:sz w:val="20"/>
          <w:szCs w:val="20"/>
        </w:rPr>
        <w:t xml:space="preserve">. Access the original work for free in the </w:t>
      </w:r>
      <w:hyperlink r:id="rId20" w:history="1">
        <w:r w:rsidRPr="00470B54">
          <w:rPr>
            <w:rStyle w:val="Hyperlink"/>
            <w:rFonts w:eastAsia="Cambria" w:cs="Cambria"/>
            <w:sz w:val="20"/>
            <w:szCs w:val="20"/>
          </w:rPr>
          <w:t>ClimeTime</w:t>
        </w:r>
      </w:hyperlink>
      <w:r w:rsidRPr="00470B54">
        <w:rPr>
          <w:sz w:val="20"/>
          <w:szCs w:val="20"/>
        </w:rPr>
        <w:t xml:space="preserve"> group on the </w:t>
      </w:r>
      <w:hyperlink r:id="rId21" w:history="1">
        <w:r w:rsidRPr="00470B54">
          <w:rPr>
            <w:rStyle w:val="Hyperlink"/>
            <w:rFonts w:eastAsia="Cambria" w:cs="Cambria"/>
            <w:sz w:val="20"/>
            <w:szCs w:val="20"/>
          </w:rPr>
          <w:t>OER Commons Washington Hub</w:t>
        </w:r>
      </w:hyperlink>
      <w:r w:rsidRPr="00434DE9">
        <w:t>.</w:t>
      </w:r>
      <w:r w:rsidR="00503EBA">
        <w:rPr>
          <w:rFonts w:ascii="Yu Gothic" w:eastAsia="Yu Gothic" w:hAnsi="Yu Gothic"/>
          <w:sz w:val="24"/>
        </w:rPr>
        <w:br w:type="page"/>
      </w:r>
    </w:p>
    <w:p w14:paraId="713CA621" w14:textId="5550B508" w:rsidR="00FC3315" w:rsidRDefault="003C258C" w:rsidP="00E52676">
      <w:pPr>
        <w:spacing w:after="0" w:line="240" w:lineRule="auto"/>
        <w:jc w:val="center"/>
        <w:rPr>
          <w:rFonts w:ascii="Yu Gothic" w:eastAsia="Yu Gothic" w:hAnsi="Yu Gothic"/>
          <w:sz w:val="24"/>
        </w:rPr>
      </w:pPr>
      <w:r w:rsidRPr="00B42F52">
        <w:rPr>
          <w:rFonts w:ascii="Yu Gothic" w:eastAsia="Yu Gothic" w:hAnsi="Yu Gothic"/>
          <w:noProof/>
          <w:sz w:val="24"/>
        </w:rPr>
        <w:lastRenderedPageBreak/>
        <w:drawing>
          <wp:inline distT="0" distB="0" distL="0" distR="0" wp14:anchorId="4FC860D1" wp14:editId="05DF3933">
            <wp:extent cx="1864815" cy="908217"/>
            <wp:effectExtent l="0" t="0" r="2540" b="6350"/>
            <wp:docPr id="2" name="Picture 2" descr="N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igh quality transparent fish logo-black.png"/>
                    <pic:cNvPicPr/>
                  </pic:nvPicPr>
                  <pic:blipFill>
                    <a:blip r:embed="rId22" cstate="print">
                      <a:extLst>
                        <a:ext uri="{28A0092B-C50C-407E-A947-70E740481C1C}">
                          <a14:useLocalDpi xmlns:a14="http://schemas.microsoft.com/office/drawing/2010/main" val="0"/>
                        </a:ext>
                      </a:extLst>
                    </a:blip>
                    <a:stretch>
                      <a:fillRect/>
                    </a:stretch>
                  </pic:blipFill>
                  <pic:spPr>
                    <a:xfrm>
                      <a:off x="0" y="0"/>
                      <a:ext cx="1864815" cy="908217"/>
                    </a:xfrm>
                    <a:prstGeom prst="rect">
                      <a:avLst/>
                    </a:prstGeom>
                  </pic:spPr>
                </pic:pic>
              </a:graphicData>
            </a:graphic>
          </wp:inline>
        </w:drawing>
      </w:r>
    </w:p>
    <w:p w14:paraId="64755FBA" w14:textId="00D95B73" w:rsidR="00FC3315" w:rsidRPr="00B42F52" w:rsidRDefault="00FC3315" w:rsidP="00FC3315">
      <w:pPr>
        <w:spacing w:after="0" w:line="240" w:lineRule="auto"/>
        <w:rPr>
          <w:rFonts w:ascii="Yu Gothic" w:eastAsia="Yu Gothic" w:hAnsi="Yu Gothic"/>
          <w:sz w:val="24"/>
        </w:rPr>
      </w:pPr>
    </w:p>
    <w:p w14:paraId="230D9E6C" w14:textId="77777777" w:rsidR="003C258C" w:rsidRDefault="003C258C" w:rsidP="00FC3315">
      <w:pPr>
        <w:spacing w:after="0" w:line="240" w:lineRule="auto"/>
        <w:rPr>
          <w:rFonts w:ascii="Yu Gothic" w:eastAsia="Yu Gothic" w:hAnsi="Yu Gothic"/>
          <w:sz w:val="24"/>
        </w:rPr>
      </w:pPr>
    </w:p>
    <w:p w14:paraId="36C5737E" w14:textId="143DD47E" w:rsidR="00FC3315" w:rsidRPr="00B42F52" w:rsidRDefault="00FC3315" w:rsidP="00FC3315">
      <w:pPr>
        <w:spacing w:after="0" w:line="240" w:lineRule="auto"/>
        <w:rPr>
          <w:rFonts w:ascii="Yu Gothic" w:eastAsia="Yu Gothic" w:hAnsi="Yu Gothic"/>
          <w:sz w:val="24"/>
        </w:rPr>
      </w:pPr>
      <w:r w:rsidRPr="00B42F52">
        <w:rPr>
          <w:rFonts w:ascii="Yu Gothic" w:eastAsia="Yu Gothic" w:hAnsi="Yu Gothic"/>
          <w:sz w:val="24"/>
        </w:rPr>
        <w:t>Dear Whatcom County Fourth Graders,</w:t>
      </w:r>
    </w:p>
    <w:p w14:paraId="4FEC75B9" w14:textId="77777777" w:rsidR="00FC3315" w:rsidRPr="00B42F52" w:rsidRDefault="00FC3315" w:rsidP="00FC3315">
      <w:pPr>
        <w:spacing w:after="0" w:line="240" w:lineRule="auto"/>
        <w:rPr>
          <w:rFonts w:ascii="Yu Gothic" w:eastAsia="Yu Gothic" w:hAnsi="Yu Gothic"/>
          <w:sz w:val="24"/>
        </w:rPr>
      </w:pPr>
    </w:p>
    <w:p w14:paraId="3D6D28F4" w14:textId="77777777" w:rsidR="00FC3315" w:rsidRPr="00B42F52" w:rsidRDefault="00FC3315" w:rsidP="00FC3315">
      <w:pPr>
        <w:spacing w:after="0" w:line="240" w:lineRule="auto"/>
        <w:rPr>
          <w:rFonts w:ascii="Yu Gothic" w:eastAsia="Yu Gothic" w:hAnsi="Yu Gothic"/>
          <w:sz w:val="24"/>
        </w:rPr>
      </w:pPr>
      <w:r w:rsidRPr="00B42F52">
        <w:rPr>
          <w:rFonts w:ascii="Yu Gothic" w:eastAsia="Yu Gothic" w:hAnsi="Yu Gothic"/>
          <w:sz w:val="24"/>
        </w:rPr>
        <w:t xml:space="preserve">The North Cascades surround Mt. Baker and are home to the greatest population of glaciers in United States after Alaska.  However, the glaciers are melting and we worry that we will lose the glaciers in our own backyards if something is not done.  Before we can do something about it, we need to know why they are melting.  As scientists, your mission is to construct a model that will help explain why our glaciers are disappearing. </w:t>
      </w:r>
    </w:p>
    <w:p w14:paraId="1FC8DDF4" w14:textId="77777777" w:rsidR="00FC3315" w:rsidRPr="00B42F52" w:rsidRDefault="00FC3315" w:rsidP="00FC3315">
      <w:pPr>
        <w:spacing w:after="0" w:line="240" w:lineRule="auto"/>
        <w:rPr>
          <w:rFonts w:ascii="Yu Gothic" w:eastAsia="Yu Gothic" w:hAnsi="Yu Gothic"/>
          <w:sz w:val="24"/>
        </w:rPr>
      </w:pPr>
    </w:p>
    <w:p w14:paraId="77F78DCA" w14:textId="063BC1DD" w:rsidR="00FC3315" w:rsidRPr="00B42F52" w:rsidRDefault="00FC3315" w:rsidP="00FC3315">
      <w:pPr>
        <w:spacing w:after="0" w:line="240" w:lineRule="auto"/>
        <w:rPr>
          <w:rFonts w:ascii="Yu Gothic" w:eastAsia="Yu Gothic" w:hAnsi="Yu Gothic"/>
          <w:sz w:val="24"/>
        </w:rPr>
      </w:pPr>
      <w:r w:rsidRPr="00B42F52">
        <w:rPr>
          <w:rFonts w:ascii="Yu Gothic" w:eastAsia="Yu Gothic" w:hAnsi="Yu Gothic"/>
          <w:sz w:val="24"/>
        </w:rPr>
        <w:t xml:space="preserve">You will have </w:t>
      </w:r>
      <w:r w:rsidR="005B1CC3">
        <w:rPr>
          <w:rFonts w:ascii="Yu Gothic" w:eastAsia="Yu Gothic" w:hAnsi="Yu Gothic"/>
          <w:sz w:val="24"/>
        </w:rPr>
        <w:t>15</w:t>
      </w:r>
      <w:r w:rsidRPr="00B42F52">
        <w:rPr>
          <w:rFonts w:ascii="Yu Gothic" w:eastAsia="Yu Gothic" w:hAnsi="Yu Gothic"/>
          <w:sz w:val="24"/>
        </w:rPr>
        <w:t xml:space="preserve"> minutes to construct a model that will melt ice.  The ice will represent the glaciers in the North Cascades.  You will compare your melting ice to an ice cube with no influence (the control) and make observations about how fast the ice is melting and why.  BUT you have some restrictions:</w:t>
      </w:r>
    </w:p>
    <w:p w14:paraId="6F076867" w14:textId="77777777" w:rsidR="00FC3315" w:rsidRPr="00B42F52" w:rsidRDefault="00FC3315" w:rsidP="00FC3315">
      <w:pPr>
        <w:spacing w:after="0" w:line="240" w:lineRule="auto"/>
        <w:rPr>
          <w:rFonts w:ascii="Yu Gothic" w:eastAsia="Yu Gothic" w:hAnsi="Yu Gothic"/>
          <w:sz w:val="24"/>
        </w:rPr>
      </w:pPr>
    </w:p>
    <w:p w14:paraId="0A3D3886" w14:textId="77777777" w:rsidR="00FC3315" w:rsidRPr="00B42F52" w:rsidRDefault="00FC3315" w:rsidP="00FC3315">
      <w:pPr>
        <w:pStyle w:val="ListParagraph"/>
        <w:numPr>
          <w:ilvl w:val="0"/>
          <w:numId w:val="3"/>
        </w:numPr>
        <w:spacing w:after="0" w:line="240" w:lineRule="auto"/>
        <w:rPr>
          <w:rFonts w:ascii="Yu Gothic" w:eastAsia="Yu Gothic" w:hAnsi="Yu Gothic"/>
          <w:sz w:val="24"/>
        </w:rPr>
      </w:pPr>
      <w:r w:rsidRPr="00B42F52">
        <w:rPr>
          <w:rFonts w:ascii="Yu Gothic" w:eastAsia="Yu Gothic" w:hAnsi="Yu Gothic"/>
          <w:sz w:val="24"/>
        </w:rPr>
        <w:t>The ice must be touching the ground at all times.  Glaciers form on mountains.  In order to best represent a glacier, the ice you are melting must also not leave the ground.</w:t>
      </w:r>
    </w:p>
    <w:p w14:paraId="69AE1EF4" w14:textId="77777777" w:rsidR="00FC3315" w:rsidRPr="00B42F52" w:rsidRDefault="00FC3315" w:rsidP="00FC3315">
      <w:pPr>
        <w:pStyle w:val="ListParagraph"/>
        <w:numPr>
          <w:ilvl w:val="0"/>
          <w:numId w:val="3"/>
        </w:numPr>
        <w:spacing w:after="0" w:line="240" w:lineRule="auto"/>
        <w:rPr>
          <w:rFonts w:ascii="Yu Gothic" w:eastAsia="Yu Gothic" w:hAnsi="Yu Gothic"/>
          <w:sz w:val="24"/>
        </w:rPr>
      </w:pPr>
      <w:r w:rsidRPr="00B42F52">
        <w:rPr>
          <w:rFonts w:ascii="Yu Gothic" w:eastAsia="Yu Gothic" w:hAnsi="Yu Gothic"/>
          <w:sz w:val="24"/>
        </w:rPr>
        <w:t>You must be able to see the ice cube so that you can make observations throughout the course of this experiment.</w:t>
      </w:r>
    </w:p>
    <w:p w14:paraId="57E67245" w14:textId="77777777" w:rsidR="00FC3315" w:rsidRPr="00B42F52" w:rsidRDefault="00FC3315" w:rsidP="00FC3315">
      <w:pPr>
        <w:pStyle w:val="ListParagraph"/>
        <w:numPr>
          <w:ilvl w:val="0"/>
          <w:numId w:val="3"/>
        </w:numPr>
        <w:spacing w:after="0" w:line="240" w:lineRule="auto"/>
        <w:rPr>
          <w:rFonts w:ascii="Yu Gothic" w:eastAsia="Yu Gothic" w:hAnsi="Yu Gothic"/>
          <w:sz w:val="24"/>
        </w:rPr>
      </w:pPr>
      <w:r w:rsidRPr="00B42F52">
        <w:rPr>
          <w:rFonts w:ascii="Yu Gothic" w:eastAsia="Yu Gothic" w:hAnsi="Yu Gothic"/>
          <w:sz w:val="24"/>
        </w:rPr>
        <w:t xml:space="preserve"> You must only use the engineering kits provided by your teacher.  Giving you a limited amount of supplies will help isolate what is happening to each glacier.  You are not required to use all the material, but must not use anything additional. </w:t>
      </w:r>
    </w:p>
    <w:p w14:paraId="3EBAB608" w14:textId="77777777" w:rsidR="00FC3315" w:rsidRPr="00B42F52" w:rsidRDefault="00FC3315" w:rsidP="00FC3315">
      <w:pPr>
        <w:spacing w:after="0" w:line="240" w:lineRule="auto"/>
        <w:rPr>
          <w:rFonts w:ascii="Yu Gothic" w:eastAsia="Yu Gothic" w:hAnsi="Yu Gothic"/>
          <w:sz w:val="24"/>
        </w:rPr>
      </w:pPr>
    </w:p>
    <w:p w14:paraId="1BE61924" w14:textId="77777777" w:rsidR="00FC3315" w:rsidRPr="00B42F52" w:rsidRDefault="00FC3315" w:rsidP="00FC3315">
      <w:pPr>
        <w:spacing w:after="0" w:line="240" w:lineRule="auto"/>
        <w:rPr>
          <w:rFonts w:ascii="Yu Gothic" w:eastAsia="Yu Gothic" w:hAnsi="Yu Gothic"/>
          <w:sz w:val="24"/>
        </w:rPr>
      </w:pPr>
      <w:r w:rsidRPr="00B42F52">
        <w:rPr>
          <w:rFonts w:ascii="Yu Gothic" w:eastAsia="Yu Gothic" w:hAnsi="Yu Gothic"/>
          <w:sz w:val="24"/>
        </w:rPr>
        <w:t>Thank you for taking on this mission.  We eagerly await your report.</w:t>
      </w:r>
    </w:p>
    <w:p w14:paraId="655F3173" w14:textId="77777777" w:rsidR="00FC3315" w:rsidRPr="00B42F52" w:rsidRDefault="00FC3315" w:rsidP="00FC3315">
      <w:pPr>
        <w:spacing w:after="0" w:line="240" w:lineRule="auto"/>
        <w:rPr>
          <w:rFonts w:ascii="Yu Gothic" w:eastAsia="Yu Gothic" w:hAnsi="Yu Gothic"/>
          <w:sz w:val="24"/>
        </w:rPr>
      </w:pPr>
    </w:p>
    <w:p w14:paraId="0FF8EB89" w14:textId="77777777" w:rsidR="00FC3315" w:rsidRPr="00B42F52" w:rsidRDefault="00FC3315" w:rsidP="00FC3315">
      <w:pPr>
        <w:spacing w:after="0" w:line="240" w:lineRule="auto"/>
        <w:rPr>
          <w:rFonts w:ascii="Yu Gothic" w:eastAsia="Yu Gothic" w:hAnsi="Yu Gothic"/>
          <w:sz w:val="24"/>
        </w:rPr>
      </w:pPr>
      <w:r>
        <w:rPr>
          <w:rFonts w:ascii="Yu Gothic" w:eastAsia="Yu Gothic" w:hAnsi="Yu Gothic"/>
          <w:sz w:val="24"/>
        </w:rPr>
        <w:t>Good luck!</w:t>
      </w:r>
    </w:p>
    <w:p w14:paraId="0C2A59EC" w14:textId="77777777" w:rsidR="00FC3315" w:rsidRPr="00B42F52" w:rsidRDefault="00FC3315" w:rsidP="00FC3315">
      <w:pPr>
        <w:spacing w:after="0" w:line="240" w:lineRule="auto"/>
        <w:rPr>
          <w:rFonts w:ascii="Yu Gothic" w:eastAsia="Yu Gothic" w:hAnsi="Yu Gothic"/>
          <w:sz w:val="24"/>
        </w:rPr>
      </w:pPr>
      <w:r w:rsidRPr="00B42F52">
        <w:rPr>
          <w:rFonts w:ascii="Yu Gothic" w:eastAsia="Yu Gothic" w:hAnsi="Yu Gothic"/>
          <w:sz w:val="24"/>
        </w:rPr>
        <w:t>Nooksack Salmon Enhancement Association</w:t>
      </w:r>
    </w:p>
    <w:p w14:paraId="2F23B486" w14:textId="49F962E2" w:rsidR="00FC3315" w:rsidRDefault="00FC3315" w:rsidP="00AD42B6">
      <w:pPr>
        <w:jc w:val="center"/>
        <w:rPr>
          <w:color w:val="1F497D" w:themeColor="text2"/>
          <w:sz w:val="36"/>
          <w:szCs w:val="36"/>
        </w:rPr>
      </w:pPr>
    </w:p>
    <w:p w14:paraId="7F534CEB" w14:textId="39BAC4E3" w:rsidR="000F1DAE" w:rsidRDefault="000F1DAE" w:rsidP="00AD42B6">
      <w:pPr>
        <w:jc w:val="center"/>
        <w:rPr>
          <w:color w:val="1F497D" w:themeColor="text2"/>
          <w:sz w:val="36"/>
          <w:szCs w:val="36"/>
        </w:rPr>
      </w:pPr>
    </w:p>
    <w:tbl>
      <w:tblPr>
        <w:tblStyle w:val="TableGrid"/>
        <w:tblW w:w="0" w:type="auto"/>
        <w:tblLook w:val="04A0" w:firstRow="1" w:lastRow="0" w:firstColumn="1" w:lastColumn="0" w:noHBand="0" w:noVBand="1"/>
        <w:tblDescription w:val="decorative"/>
      </w:tblPr>
      <w:tblGrid>
        <w:gridCol w:w="9926"/>
      </w:tblGrid>
      <w:tr w:rsidR="000F1DAE" w14:paraId="1EECCDD2" w14:textId="77777777" w:rsidTr="003B79FA">
        <w:trPr>
          <w:trHeight w:val="5858"/>
          <w:tblHeader/>
        </w:trPr>
        <w:tc>
          <w:tcPr>
            <w:tcW w:w="11016" w:type="dxa"/>
            <w:tcBorders>
              <w:bottom w:val="dashed" w:sz="4" w:space="0" w:color="auto"/>
            </w:tcBorders>
            <w:vAlign w:val="bottom"/>
          </w:tcPr>
          <w:p w14:paraId="04B13FE4" w14:textId="6EC74E63" w:rsidR="000F1DAE" w:rsidRPr="003B79FA" w:rsidRDefault="00AB5FF4" w:rsidP="00AB5FF4">
            <w:pPr>
              <w:jc w:val="center"/>
            </w:pPr>
            <w:bookmarkStart w:id="0" w:name="_GoBack"/>
            <w:r w:rsidRPr="00AB5FF4">
              <w:rPr>
                <w:noProof/>
              </w:rPr>
              <w:drawing>
                <wp:inline distT="0" distB="0" distL="0" distR="0" wp14:anchorId="32285D7B" wp14:editId="4F16E92C">
                  <wp:extent cx="2314575" cy="581025"/>
                  <wp:effectExtent l="0" t="0" r="0" b="0"/>
                  <wp:docPr id="4" name="Picture 4" descr="Sketch your mod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3">
                            <a:extLst>
                              <a:ext uri="{28A0092B-C50C-407E-A947-70E740481C1C}">
                                <a14:useLocalDpi xmlns:a14="http://schemas.microsoft.com/office/drawing/2010/main" val="0"/>
                              </a:ext>
                            </a:extLst>
                          </a:blip>
                          <a:srcRect r="63293"/>
                          <a:stretch/>
                        </pic:blipFill>
                        <pic:spPr bwMode="auto">
                          <a:xfrm>
                            <a:off x="0" y="0"/>
                            <a:ext cx="2314575" cy="581025"/>
                          </a:xfrm>
                          <a:prstGeom prst="rect">
                            <a:avLst/>
                          </a:prstGeom>
                          <a:noFill/>
                          <a:ln>
                            <a:noFill/>
                          </a:ln>
                          <a:extLst>
                            <a:ext uri="{53640926-AAD7-44D8-BBD7-CCE9431645EC}">
                              <a14:shadowObscured xmlns:a14="http://schemas.microsoft.com/office/drawing/2010/main"/>
                            </a:ext>
                          </a:extLst>
                        </pic:spPr>
                      </pic:pic>
                    </a:graphicData>
                  </a:graphic>
                </wp:inline>
              </w:drawing>
            </w:r>
            <w:bookmarkEnd w:id="0"/>
          </w:p>
        </w:tc>
      </w:tr>
      <w:tr w:rsidR="000F1DAE" w14:paraId="178FFCDC" w14:textId="77777777" w:rsidTr="00027952">
        <w:trPr>
          <w:trHeight w:val="6299"/>
        </w:trPr>
        <w:tc>
          <w:tcPr>
            <w:tcW w:w="11016" w:type="dxa"/>
            <w:tcBorders>
              <w:top w:val="dashed" w:sz="4" w:space="0" w:color="auto"/>
            </w:tcBorders>
          </w:tcPr>
          <w:p w14:paraId="36027DE5" w14:textId="3F0E9100" w:rsidR="003C258C" w:rsidRPr="00027952" w:rsidRDefault="00027952" w:rsidP="00027952">
            <w:pPr>
              <w:rPr>
                <w:color w:val="1F497D" w:themeColor="text2"/>
                <w:sz w:val="10"/>
                <w:szCs w:val="10"/>
              </w:rPr>
            </w:pPr>
            <w:r w:rsidRPr="00027952">
              <w:rPr>
                <w:color w:val="1F497D" w:themeColor="text2"/>
                <w:sz w:val="10"/>
                <w:szCs w:val="10"/>
              </w:rPr>
              <w:t>Fold along dotted line</w:t>
            </w:r>
          </w:p>
          <w:p w14:paraId="00D88C2F" w14:textId="3A8907F1" w:rsidR="000F1DAE" w:rsidRDefault="000F1DAE" w:rsidP="000F1DAE">
            <w:pPr>
              <w:jc w:val="center"/>
              <w:rPr>
                <w:color w:val="1F497D" w:themeColor="text2"/>
                <w:sz w:val="36"/>
                <w:szCs w:val="36"/>
              </w:rPr>
            </w:pPr>
            <w:r>
              <w:rPr>
                <w:color w:val="1F497D" w:themeColor="text2"/>
                <w:sz w:val="36"/>
                <w:szCs w:val="36"/>
              </w:rPr>
              <w:t>Name your model</w:t>
            </w:r>
          </w:p>
          <w:p w14:paraId="5C936884" w14:textId="5E39D126" w:rsidR="000F1DAE" w:rsidRDefault="000F1DAE" w:rsidP="000F1DAE">
            <w:pPr>
              <w:jc w:val="center"/>
              <w:rPr>
                <w:color w:val="1F497D" w:themeColor="text2"/>
                <w:sz w:val="36"/>
                <w:szCs w:val="36"/>
              </w:rPr>
            </w:pPr>
          </w:p>
          <w:p w14:paraId="6B1982C2" w14:textId="77777777" w:rsidR="000F1DAE" w:rsidRDefault="000F1DAE" w:rsidP="000F1DAE">
            <w:pPr>
              <w:jc w:val="center"/>
              <w:rPr>
                <w:color w:val="1F497D" w:themeColor="text2"/>
                <w:sz w:val="36"/>
                <w:szCs w:val="36"/>
              </w:rPr>
            </w:pPr>
          </w:p>
          <w:p w14:paraId="7900B021" w14:textId="57C5A38D" w:rsidR="000F1DAE" w:rsidRDefault="000F1DAE" w:rsidP="000F1DAE">
            <w:pPr>
              <w:jc w:val="center"/>
              <w:rPr>
                <w:color w:val="1F497D" w:themeColor="text2"/>
                <w:sz w:val="36"/>
                <w:szCs w:val="36"/>
              </w:rPr>
            </w:pPr>
            <w:r>
              <w:rPr>
                <w:color w:val="1F497D" w:themeColor="text2"/>
                <w:sz w:val="36"/>
                <w:szCs w:val="36"/>
              </w:rPr>
              <w:t>_______________________________________________</w:t>
            </w:r>
          </w:p>
          <w:p w14:paraId="75523D45" w14:textId="77777777" w:rsidR="000F1DAE" w:rsidRDefault="000F1DAE" w:rsidP="000F1DAE">
            <w:pPr>
              <w:jc w:val="center"/>
              <w:rPr>
                <w:color w:val="1F497D" w:themeColor="text2"/>
                <w:sz w:val="36"/>
                <w:szCs w:val="36"/>
              </w:rPr>
            </w:pPr>
          </w:p>
          <w:p w14:paraId="40926EC3" w14:textId="77777777" w:rsidR="000F1DAE" w:rsidRDefault="000F1DAE" w:rsidP="000F1DAE">
            <w:pPr>
              <w:jc w:val="center"/>
              <w:rPr>
                <w:color w:val="1F497D" w:themeColor="text2"/>
                <w:sz w:val="36"/>
                <w:szCs w:val="36"/>
              </w:rPr>
            </w:pPr>
          </w:p>
          <w:p w14:paraId="18F08562" w14:textId="77777777" w:rsidR="000F1DAE" w:rsidRDefault="000F1DAE" w:rsidP="000F1DAE">
            <w:pPr>
              <w:jc w:val="center"/>
              <w:rPr>
                <w:color w:val="1F497D" w:themeColor="text2"/>
                <w:sz w:val="36"/>
                <w:szCs w:val="36"/>
              </w:rPr>
            </w:pPr>
          </w:p>
          <w:p w14:paraId="6DBDF3ED" w14:textId="445FCE65" w:rsidR="000F1DAE" w:rsidRDefault="00A72B66" w:rsidP="000F1DAE">
            <w:pPr>
              <w:jc w:val="center"/>
              <w:rPr>
                <w:color w:val="1F497D" w:themeColor="text2"/>
                <w:sz w:val="36"/>
                <w:szCs w:val="36"/>
              </w:rPr>
            </w:pPr>
            <w:r>
              <w:rPr>
                <w:color w:val="1F497D" w:themeColor="text2"/>
                <w:sz w:val="36"/>
                <w:szCs w:val="36"/>
              </w:rPr>
              <w:t xml:space="preserve">Group letter </w:t>
            </w:r>
            <w:r w:rsidR="000F1DAE">
              <w:rPr>
                <w:color w:val="1F497D" w:themeColor="text2"/>
                <w:sz w:val="36"/>
                <w:szCs w:val="36"/>
              </w:rPr>
              <w:t xml:space="preserve"> </w:t>
            </w:r>
          </w:p>
          <w:p w14:paraId="6145CD07" w14:textId="77777777" w:rsidR="000F1DAE" w:rsidRDefault="000F1DAE" w:rsidP="000F1DAE">
            <w:pPr>
              <w:jc w:val="center"/>
              <w:rPr>
                <w:color w:val="1F497D" w:themeColor="text2"/>
                <w:sz w:val="36"/>
                <w:szCs w:val="36"/>
              </w:rPr>
            </w:pPr>
          </w:p>
          <w:p w14:paraId="7DA0A968" w14:textId="509B905E" w:rsidR="000F1DAE" w:rsidRDefault="000F1DAE" w:rsidP="000F1DAE">
            <w:pPr>
              <w:jc w:val="center"/>
              <w:rPr>
                <w:color w:val="1F497D" w:themeColor="text2"/>
                <w:sz w:val="36"/>
                <w:szCs w:val="36"/>
              </w:rPr>
            </w:pPr>
            <w:r>
              <w:rPr>
                <w:color w:val="1F497D" w:themeColor="text2"/>
                <w:sz w:val="36"/>
                <w:szCs w:val="36"/>
              </w:rPr>
              <w:t>_______________________________________________</w:t>
            </w:r>
          </w:p>
        </w:tc>
      </w:tr>
    </w:tbl>
    <w:p w14:paraId="7B5BDCA9" w14:textId="77777777" w:rsidR="00931813" w:rsidRDefault="00931813" w:rsidP="00027952">
      <w:pPr>
        <w:spacing w:line="240" w:lineRule="auto"/>
        <w:rPr>
          <w:color w:val="1F497D" w:themeColor="text2"/>
          <w:sz w:val="36"/>
          <w:szCs w:val="36"/>
        </w:rPr>
      </w:pPr>
    </w:p>
    <w:p w14:paraId="2D5C3F40" w14:textId="0E2D3470" w:rsidR="00931813" w:rsidRDefault="0034642D" w:rsidP="00931813">
      <w:pPr>
        <w:pStyle w:val="Heading1"/>
        <w:spacing w:after="0"/>
      </w:pPr>
      <w:r>
        <w:lastRenderedPageBreak/>
        <w:t>Glacier Melt</w:t>
      </w:r>
      <w:r w:rsidR="00A80612">
        <w:t xml:space="preserve"> Work Shee</w:t>
      </w:r>
      <w:r>
        <w:t>t</w:t>
      </w:r>
    </w:p>
    <w:p w14:paraId="321B15A4" w14:textId="4DFE3C4D" w:rsidR="00FE145C" w:rsidRPr="0034642D" w:rsidRDefault="00FE145C" w:rsidP="00931813">
      <w:pPr>
        <w:spacing w:after="240"/>
        <w:rPr>
          <w:color w:val="1F497D" w:themeColor="text2"/>
          <w:sz w:val="36"/>
          <w:szCs w:val="36"/>
        </w:rPr>
      </w:pPr>
      <w:r>
        <w:t>Use the table and graph below to record your results.</w:t>
      </w:r>
    </w:p>
    <w:tbl>
      <w:tblPr>
        <w:tblStyle w:val="TableGrid"/>
        <w:tblW w:w="0" w:type="auto"/>
        <w:tblLook w:val="04A0" w:firstRow="1" w:lastRow="0" w:firstColumn="1" w:lastColumn="0" w:noHBand="0" w:noVBand="1"/>
        <w:tblDescription w:val="model observation recording sheet"/>
      </w:tblPr>
      <w:tblGrid>
        <w:gridCol w:w="973"/>
        <w:gridCol w:w="3576"/>
        <w:gridCol w:w="5357"/>
      </w:tblGrid>
      <w:tr w:rsidR="00977023" w14:paraId="25A5B446" w14:textId="77777777" w:rsidTr="001D1941">
        <w:trPr>
          <w:trHeight w:val="258"/>
          <w:tblHeader/>
        </w:trPr>
        <w:tc>
          <w:tcPr>
            <w:tcW w:w="973" w:type="dxa"/>
            <w:tcBorders>
              <w:top w:val="single" w:sz="12" w:space="0" w:color="auto"/>
              <w:left w:val="single" w:sz="12" w:space="0" w:color="auto"/>
              <w:bottom w:val="single" w:sz="12" w:space="0" w:color="auto"/>
            </w:tcBorders>
          </w:tcPr>
          <w:p w14:paraId="3DBFD6F8" w14:textId="4F07C992" w:rsidR="00977023" w:rsidRPr="00284DEB" w:rsidRDefault="00977023" w:rsidP="00977023">
            <w:pPr>
              <w:jc w:val="center"/>
              <w:rPr>
                <w:sz w:val="18"/>
                <w:szCs w:val="18"/>
              </w:rPr>
            </w:pPr>
            <w:r w:rsidRPr="00284DEB">
              <w:rPr>
                <w:b/>
                <w:color w:val="1F497D" w:themeColor="text2"/>
                <w:sz w:val="18"/>
                <w:szCs w:val="18"/>
              </w:rPr>
              <w:t>Time</w:t>
            </w:r>
          </w:p>
        </w:tc>
        <w:tc>
          <w:tcPr>
            <w:tcW w:w="3576" w:type="dxa"/>
            <w:tcBorders>
              <w:top w:val="single" w:sz="12" w:space="0" w:color="auto"/>
              <w:bottom w:val="single" w:sz="12" w:space="0" w:color="auto"/>
            </w:tcBorders>
          </w:tcPr>
          <w:p w14:paraId="03A6B726" w14:textId="491D2DC2" w:rsidR="00977023" w:rsidRPr="00284DEB" w:rsidRDefault="00977023" w:rsidP="00977023">
            <w:pPr>
              <w:jc w:val="center"/>
              <w:rPr>
                <w:sz w:val="18"/>
                <w:szCs w:val="18"/>
              </w:rPr>
            </w:pPr>
            <w:r w:rsidRPr="00284DEB">
              <w:rPr>
                <w:b/>
                <w:color w:val="1F497D" w:themeColor="text2"/>
                <w:sz w:val="18"/>
                <w:szCs w:val="18"/>
              </w:rPr>
              <w:t>Control Observations</w:t>
            </w:r>
          </w:p>
        </w:tc>
        <w:tc>
          <w:tcPr>
            <w:tcW w:w="5357" w:type="dxa"/>
            <w:tcBorders>
              <w:top w:val="single" w:sz="12" w:space="0" w:color="auto"/>
              <w:bottom w:val="single" w:sz="12" w:space="0" w:color="auto"/>
              <w:right w:val="single" w:sz="12" w:space="0" w:color="auto"/>
            </w:tcBorders>
          </w:tcPr>
          <w:p w14:paraId="2DCCD21F" w14:textId="04F6B3D5" w:rsidR="00977023" w:rsidRPr="00284DEB" w:rsidRDefault="00977023" w:rsidP="00977023">
            <w:pPr>
              <w:jc w:val="center"/>
              <w:rPr>
                <w:sz w:val="18"/>
                <w:szCs w:val="18"/>
              </w:rPr>
            </w:pPr>
            <w:r w:rsidRPr="00284DEB">
              <w:rPr>
                <w:b/>
                <w:color w:val="1F497D" w:themeColor="text2"/>
                <w:sz w:val="18"/>
                <w:szCs w:val="18"/>
              </w:rPr>
              <w:t>Melting Model Observations</w:t>
            </w:r>
          </w:p>
        </w:tc>
      </w:tr>
      <w:tr w:rsidR="00977023" w14:paraId="7E2D1257" w14:textId="77777777" w:rsidTr="001D1941">
        <w:trPr>
          <w:trHeight w:val="1320"/>
        </w:trPr>
        <w:tc>
          <w:tcPr>
            <w:tcW w:w="973" w:type="dxa"/>
            <w:tcBorders>
              <w:top w:val="single" w:sz="12" w:space="0" w:color="auto"/>
              <w:left w:val="single" w:sz="12" w:space="0" w:color="auto"/>
            </w:tcBorders>
          </w:tcPr>
          <w:p w14:paraId="6101A011" w14:textId="02FD9683" w:rsidR="00977023" w:rsidRPr="00284DEB" w:rsidRDefault="000F1DAE" w:rsidP="00977023">
            <w:pPr>
              <w:rPr>
                <w:sz w:val="18"/>
                <w:szCs w:val="18"/>
              </w:rPr>
            </w:pPr>
            <w:r w:rsidRPr="00284DEB">
              <w:rPr>
                <w:sz w:val="18"/>
                <w:szCs w:val="18"/>
              </w:rPr>
              <w:t>0 min</w:t>
            </w:r>
          </w:p>
        </w:tc>
        <w:tc>
          <w:tcPr>
            <w:tcW w:w="3576" w:type="dxa"/>
            <w:tcBorders>
              <w:top w:val="single" w:sz="12" w:space="0" w:color="auto"/>
            </w:tcBorders>
          </w:tcPr>
          <w:p w14:paraId="1666A6B0" w14:textId="77777777" w:rsidR="00977023" w:rsidRPr="00284DEB" w:rsidRDefault="00977023" w:rsidP="00977023">
            <w:pPr>
              <w:rPr>
                <w:sz w:val="18"/>
                <w:szCs w:val="18"/>
              </w:rPr>
            </w:pPr>
          </w:p>
        </w:tc>
        <w:tc>
          <w:tcPr>
            <w:tcW w:w="5357" w:type="dxa"/>
            <w:tcBorders>
              <w:top w:val="single" w:sz="12" w:space="0" w:color="auto"/>
              <w:right w:val="single" w:sz="12" w:space="0" w:color="auto"/>
            </w:tcBorders>
          </w:tcPr>
          <w:p w14:paraId="7B1560BC" w14:textId="77777777" w:rsidR="00977023" w:rsidRPr="00284DEB" w:rsidRDefault="00977023" w:rsidP="00977023">
            <w:pPr>
              <w:rPr>
                <w:sz w:val="18"/>
                <w:szCs w:val="18"/>
              </w:rPr>
            </w:pPr>
          </w:p>
        </w:tc>
      </w:tr>
      <w:tr w:rsidR="00977023" w14:paraId="09B75C14" w14:textId="77777777" w:rsidTr="001D1941">
        <w:trPr>
          <w:trHeight w:val="1430"/>
        </w:trPr>
        <w:tc>
          <w:tcPr>
            <w:tcW w:w="973" w:type="dxa"/>
            <w:tcBorders>
              <w:left w:val="single" w:sz="12" w:space="0" w:color="auto"/>
            </w:tcBorders>
          </w:tcPr>
          <w:p w14:paraId="22259229" w14:textId="3E0648AA" w:rsidR="00977023" w:rsidRPr="00284DEB" w:rsidRDefault="000F1DAE" w:rsidP="00977023">
            <w:pPr>
              <w:rPr>
                <w:sz w:val="18"/>
                <w:szCs w:val="18"/>
              </w:rPr>
            </w:pPr>
            <w:r w:rsidRPr="00284DEB">
              <w:rPr>
                <w:sz w:val="18"/>
                <w:szCs w:val="18"/>
              </w:rPr>
              <w:t>15 min</w:t>
            </w:r>
          </w:p>
        </w:tc>
        <w:tc>
          <w:tcPr>
            <w:tcW w:w="3576" w:type="dxa"/>
          </w:tcPr>
          <w:p w14:paraId="166500CB" w14:textId="77777777" w:rsidR="00977023" w:rsidRPr="00284DEB" w:rsidRDefault="00977023" w:rsidP="00977023">
            <w:pPr>
              <w:rPr>
                <w:sz w:val="18"/>
                <w:szCs w:val="18"/>
              </w:rPr>
            </w:pPr>
          </w:p>
        </w:tc>
        <w:tc>
          <w:tcPr>
            <w:tcW w:w="5357" w:type="dxa"/>
            <w:tcBorders>
              <w:right w:val="single" w:sz="12" w:space="0" w:color="auto"/>
            </w:tcBorders>
          </w:tcPr>
          <w:p w14:paraId="3BDC33AE" w14:textId="77777777" w:rsidR="00977023" w:rsidRPr="00284DEB" w:rsidRDefault="00977023" w:rsidP="00977023">
            <w:pPr>
              <w:rPr>
                <w:sz w:val="18"/>
                <w:szCs w:val="18"/>
              </w:rPr>
            </w:pPr>
          </w:p>
        </w:tc>
      </w:tr>
      <w:tr w:rsidR="00977023" w14:paraId="55DE123B" w14:textId="77777777" w:rsidTr="001D1941">
        <w:trPr>
          <w:trHeight w:val="1430"/>
        </w:trPr>
        <w:tc>
          <w:tcPr>
            <w:tcW w:w="973" w:type="dxa"/>
            <w:tcBorders>
              <w:left w:val="single" w:sz="12" w:space="0" w:color="auto"/>
              <w:bottom w:val="single" w:sz="12" w:space="0" w:color="auto"/>
            </w:tcBorders>
          </w:tcPr>
          <w:p w14:paraId="5A5411C7" w14:textId="387702BD" w:rsidR="00977023" w:rsidRPr="00284DEB" w:rsidRDefault="000F1DAE" w:rsidP="00977023">
            <w:pPr>
              <w:rPr>
                <w:sz w:val="18"/>
                <w:szCs w:val="18"/>
              </w:rPr>
            </w:pPr>
            <w:r w:rsidRPr="00284DEB">
              <w:rPr>
                <w:sz w:val="18"/>
                <w:szCs w:val="18"/>
              </w:rPr>
              <w:t>30 min</w:t>
            </w:r>
          </w:p>
        </w:tc>
        <w:tc>
          <w:tcPr>
            <w:tcW w:w="3576" w:type="dxa"/>
            <w:tcBorders>
              <w:bottom w:val="single" w:sz="12" w:space="0" w:color="auto"/>
            </w:tcBorders>
          </w:tcPr>
          <w:p w14:paraId="663AE711" w14:textId="77777777" w:rsidR="00977023" w:rsidRPr="00284DEB" w:rsidRDefault="00977023" w:rsidP="00977023">
            <w:pPr>
              <w:rPr>
                <w:sz w:val="18"/>
                <w:szCs w:val="18"/>
              </w:rPr>
            </w:pPr>
          </w:p>
        </w:tc>
        <w:tc>
          <w:tcPr>
            <w:tcW w:w="5357" w:type="dxa"/>
            <w:tcBorders>
              <w:bottom w:val="single" w:sz="12" w:space="0" w:color="auto"/>
              <w:right w:val="single" w:sz="12" w:space="0" w:color="auto"/>
            </w:tcBorders>
          </w:tcPr>
          <w:p w14:paraId="7CBF66F7" w14:textId="77777777" w:rsidR="00977023" w:rsidRPr="00284DEB" w:rsidRDefault="00977023" w:rsidP="00977023">
            <w:pPr>
              <w:rPr>
                <w:sz w:val="18"/>
                <w:szCs w:val="18"/>
              </w:rPr>
            </w:pPr>
          </w:p>
        </w:tc>
      </w:tr>
    </w:tbl>
    <w:p w14:paraId="49F1E493" w14:textId="600C3ED7" w:rsidR="001D1941" w:rsidRDefault="001D1941">
      <w:r w:rsidRPr="00284DEB">
        <w:rPr>
          <w:b/>
          <w:color w:val="1F497D" w:themeColor="text2"/>
          <w:sz w:val="18"/>
          <w:szCs w:val="18"/>
        </w:rPr>
        <w:t>Observations of other models</w:t>
      </w:r>
    </w:p>
    <w:tbl>
      <w:tblPr>
        <w:tblStyle w:val="TableGrid"/>
        <w:tblW w:w="0" w:type="auto"/>
        <w:tblLook w:val="04A0" w:firstRow="1" w:lastRow="0" w:firstColumn="1" w:lastColumn="0" w:noHBand="0" w:noVBand="1"/>
        <w:tblDescription w:val="model observation recording sheet"/>
      </w:tblPr>
      <w:tblGrid>
        <w:gridCol w:w="896"/>
        <w:gridCol w:w="2133"/>
        <w:gridCol w:w="6877"/>
      </w:tblGrid>
      <w:tr w:rsidR="000F1DAE" w14:paraId="24F8B86A" w14:textId="77777777" w:rsidTr="001D1941">
        <w:trPr>
          <w:trHeight w:val="55"/>
          <w:tblHeader/>
        </w:trPr>
        <w:tc>
          <w:tcPr>
            <w:tcW w:w="896" w:type="dxa"/>
            <w:tcBorders>
              <w:top w:val="single" w:sz="18" w:space="0" w:color="auto"/>
              <w:left w:val="single" w:sz="12" w:space="0" w:color="auto"/>
              <w:bottom w:val="single" w:sz="18" w:space="0" w:color="auto"/>
              <w:right w:val="single" w:sz="4" w:space="0" w:color="auto"/>
            </w:tcBorders>
          </w:tcPr>
          <w:p w14:paraId="2C5F7A19" w14:textId="17EDE329" w:rsidR="000F1DAE" w:rsidRPr="00284DEB" w:rsidRDefault="000F1DAE" w:rsidP="00977023">
            <w:pPr>
              <w:rPr>
                <w:b/>
                <w:color w:val="1F497D" w:themeColor="text2"/>
                <w:sz w:val="18"/>
                <w:szCs w:val="18"/>
              </w:rPr>
            </w:pPr>
            <w:r w:rsidRPr="00284DEB">
              <w:rPr>
                <w:b/>
                <w:color w:val="1F497D" w:themeColor="text2"/>
                <w:sz w:val="18"/>
                <w:szCs w:val="18"/>
              </w:rPr>
              <w:t>Group</w:t>
            </w:r>
            <w:r w:rsidR="00A72B66">
              <w:rPr>
                <w:b/>
                <w:color w:val="1F497D" w:themeColor="text2"/>
                <w:sz w:val="18"/>
                <w:szCs w:val="18"/>
              </w:rPr>
              <w:t xml:space="preserve"> letter</w:t>
            </w:r>
          </w:p>
        </w:tc>
        <w:tc>
          <w:tcPr>
            <w:tcW w:w="2133" w:type="dxa"/>
            <w:tcBorders>
              <w:top w:val="single" w:sz="18" w:space="0" w:color="auto"/>
              <w:left w:val="single" w:sz="4" w:space="0" w:color="auto"/>
              <w:bottom w:val="single" w:sz="18" w:space="0" w:color="auto"/>
              <w:right w:val="single" w:sz="4" w:space="0" w:color="auto"/>
            </w:tcBorders>
          </w:tcPr>
          <w:p w14:paraId="65DBD02B" w14:textId="21EE93C1" w:rsidR="000F1DAE" w:rsidRPr="00284DEB" w:rsidRDefault="000F1DAE" w:rsidP="00977023">
            <w:pPr>
              <w:rPr>
                <w:b/>
                <w:color w:val="1F497D" w:themeColor="text2"/>
                <w:sz w:val="18"/>
                <w:szCs w:val="18"/>
              </w:rPr>
            </w:pPr>
            <w:r w:rsidRPr="00284DEB">
              <w:rPr>
                <w:b/>
                <w:color w:val="1F497D" w:themeColor="text2"/>
                <w:sz w:val="18"/>
                <w:szCs w:val="18"/>
              </w:rPr>
              <w:t>Name of Model</w:t>
            </w:r>
          </w:p>
        </w:tc>
        <w:tc>
          <w:tcPr>
            <w:tcW w:w="6877" w:type="dxa"/>
            <w:tcBorders>
              <w:top w:val="single" w:sz="18" w:space="0" w:color="auto"/>
              <w:left w:val="single" w:sz="4" w:space="0" w:color="auto"/>
              <w:bottom w:val="single" w:sz="18" w:space="0" w:color="auto"/>
              <w:right w:val="single" w:sz="12" w:space="0" w:color="auto"/>
            </w:tcBorders>
          </w:tcPr>
          <w:p w14:paraId="3090256E" w14:textId="41586147" w:rsidR="000F1DAE" w:rsidRPr="00284DEB" w:rsidRDefault="000F1DAE" w:rsidP="00977023">
            <w:pPr>
              <w:rPr>
                <w:b/>
                <w:color w:val="1F497D" w:themeColor="text2"/>
                <w:sz w:val="18"/>
                <w:szCs w:val="18"/>
              </w:rPr>
            </w:pPr>
            <w:r w:rsidRPr="00284DEB">
              <w:rPr>
                <w:b/>
                <w:color w:val="1F497D" w:themeColor="text2"/>
                <w:sz w:val="18"/>
                <w:szCs w:val="18"/>
              </w:rPr>
              <w:t xml:space="preserve">Observations </w:t>
            </w:r>
          </w:p>
        </w:tc>
      </w:tr>
      <w:tr w:rsidR="000F1DAE" w14:paraId="1794C8A6" w14:textId="77777777" w:rsidTr="001D1941">
        <w:trPr>
          <w:trHeight w:val="684"/>
        </w:trPr>
        <w:tc>
          <w:tcPr>
            <w:tcW w:w="896" w:type="dxa"/>
            <w:tcBorders>
              <w:top w:val="single" w:sz="18" w:space="0" w:color="auto"/>
              <w:left w:val="single" w:sz="12" w:space="0" w:color="auto"/>
              <w:right w:val="single" w:sz="4" w:space="0" w:color="auto"/>
            </w:tcBorders>
          </w:tcPr>
          <w:p w14:paraId="45BD04C7" w14:textId="77777777" w:rsidR="000F1DAE" w:rsidRDefault="000F1DAE" w:rsidP="00977023">
            <w:pPr>
              <w:rPr>
                <w:sz w:val="24"/>
                <w:szCs w:val="28"/>
              </w:rPr>
            </w:pPr>
          </w:p>
        </w:tc>
        <w:tc>
          <w:tcPr>
            <w:tcW w:w="2133" w:type="dxa"/>
            <w:tcBorders>
              <w:top w:val="single" w:sz="18" w:space="0" w:color="auto"/>
              <w:left w:val="single" w:sz="4" w:space="0" w:color="auto"/>
              <w:right w:val="single" w:sz="4" w:space="0" w:color="auto"/>
            </w:tcBorders>
          </w:tcPr>
          <w:p w14:paraId="7F6D1BB5" w14:textId="77777777" w:rsidR="000F1DAE" w:rsidRDefault="000F1DAE" w:rsidP="00977023">
            <w:pPr>
              <w:rPr>
                <w:sz w:val="24"/>
                <w:szCs w:val="28"/>
              </w:rPr>
            </w:pPr>
          </w:p>
        </w:tc>
        <w:tc>
          <w:tcPr>
            <w:tcW w:w="6877" w:type="dxa"/>
            <w:tcBorders>
              <w:top w:val="single" w:sz="18" w:space="0" w:color="auto"/>
              <w:left w:val="single" w:sz="4" w:space="0" w:color="auto"/>
              <w:right w:val="single" w:sz="12" w:space="0" w:color="auto"/>
            </w:tcBorders>
          </w:tcPr>
          <w:p w14:paraId="66EC7015" w14:textId="5ACB565D" w:rsidR="000F1DAE" w:rsidRDefault="000F1DAE" w:rsidP="00977023">
            <w:pPr>
              <w:rPr>
                <w:sz w:val="24"/>
                <w:szCs w:val="28"/>
              </w:rPr>
            </w:pPr>
          </w:p>
        </w:tc>
      </w:tr>
      <w:tr w:rsidR="000F1DAE" w14:paraId="516B83A6" w14:textId="77777777" w:rsidTr="001D1941">
        <w:trPr>
          <w:trHeight w:val="710"/>
        </w:trPr>
        <w:tc>
          <w:tcPr>
            <w:tcW w:w="896" w:type="dxa"/>
            <w:tcBorders>
              <w:left w:val="single" w:sz="12" w:space="0" w:color="auto"/>
              <w:bottom w:val="single" w:sz="4" w:space="0" w:color="auto"/>
              <w:right w:val="single" w:sz="4" w:space="0" w:color="auto"/>
            </w:tcBorders>
          </w:tcPr>
          <w:p w14:paraId="10F02D12" w14:textId="77777777" w:rsidR="000F1DAE" w:rsidRDefault="000F1DAE" w:rsidP="00977023">
            <w:pPr>
              <w:rPr>
                <w:sz w:val="24"/>
                <w:szCs w:val="28"/>
              </w:rPr>
            </w:pPr>
          </w:p>
        </w:tc>
        <w:tc>
          <w:tcPr>
            <w:tcW w:w="2133" w:type="dxa"/>
            <w:tcBorders>
              <w:left w:val="single" w:sz="4" w:space="0" w:color="auto"/>
              <w:right w:val="single" w:sz="4" w:space="0" w:color="auto"/>
            </w:tcBorders>
          </w:tcPr>
          <w:p w14:paraId="68FDB559" w14:textId="77777777" w:rsidR="000F1DAE" w:rsidRDefault="000F1DAE" w:rsidP="00977023">
            <w:pPr>
              <w:rPr>
                <w:sz w:val="24"/>
                <w:szCs w:val="28"/>
              </w:rPr>
            </w:pPr>
          </w:p>
        </w:tc>
        <w:tc>
          <w:tcPr>
            <w:tcW w:w="6877" w:type="dxa"/>
            <w:tcBorders>
              <w:left w:val="single" w:sz="4" w:space="0" w:color="auto"/>
              <w:right w:val="single" w:sz="12" w:space="0" w:color="auto"/>
            </w:tcBorders>
          </w:tcPr>
          <w:p w14:paraId="093BAD14" w14:textId="461AE5D6" w:rsidR="000F1DAE" w:rsidRDefault="000F1DAE" w:rsidP="00977023">
            <w:pPr>
              <w:rPr>
                <w:sz w:val="24"/>
                <w:szCs w:val="28"/>
              </w:rPr>
            </w:pPr>
          </w:p>
        </w:tc>
      </w:tr>
      <w:tr w:rsidR="000F1DAE" w14:paraId="1C7DDEDD" w14:textId="77777777" w:rsidTr="001D1941">
        <w:trPr>
          <w:trHeight w:val="710"/>
        </w:trPr>
        <w:tc>
          <w:tcPr>
            <w:tcW w:w="896" w:type="dxa"/>
            <w:tcBorders>
              <w:top w:val="single" w:sz="4" w:space="0" w:color="auto"/>
              <w:left w:val="single" w:sz="12" w:space="0" w:color="auto"/>
              <w:right w:val="single" w:sz="4" w:space="0" w:color="auto"/>
            </w:tcBorders>
          </w:tcPr>
          <w:p w14:paraId="374BF18C" w14:textId="77777777" w:rsidR="000F1DAE" w:rsidRDefault="000F1DAE" w:rsidP="00977023">
            <w:pPr>
              <w:rPr>
                <w:sz w:val="24"/>
                <w:szCs w:val="28"/>
              </w:rPr>
            </w:pPr>
          </w:p>
        </w:tc>
        <w:tc>
          <w:tcPr>
            <w:tcW w:w="2133" w:type="dxa"/>
            <w:tcBorders>
              <w:left w:val="single" w:sz="4" w:space="0" w:color="auto"/>
              <w:right w:val="single" w:sz="4" w:space="0" w:color="auto"/>
            </w:tcBorders>
          </w:tcPr>
          <w:p w14:paraId="777E5F4C" w14:textId="77777777" w:rsidR="000F1DAE" w:rsidRDefault="000F1DAE" w:rsidP="00977023">
            <w:pPr>
              <w:rPr>
                <w:sz w:val="24"/>
                <w:szCs w:val="28"/>
              </w:rPr>
            </w:pPr>
          </w:p>
        </w:tc>
        <w:tc>
          <w:tcPr>
            <w:tcW w:w="6877" w:type="dxa"/>
            <w:tcBorders>
              <w:left w:val="single" w:sz="4" w:space="0" w:color="auto"/>
              <w:right w:val="single" w:sz="12" w:space="0" w:color="auto"/>
            </w:tcBorders>
          </w:tcPr>
          <w:p w14:paraId="24A657AA" w14:textId="188B691B" w:rsidR="000F1DAE" w:rsidRDefault="000F1DAE" w:rsidP="00977023">
            <w:pPr>
              <w:rPr>
                <w:sz w:val="24"/>
                <w:szCs w:val="28"/>
              </w:rPr>
            </w:pPr>
          </w:p>
        </w:tc>
      </w:tr>
      <w:tr w:rsidR="000F1DAE" w14:paraId="68141EBF" w14:textId="77777777" w:rsidTr="001D1941">
        <w:trPr>
          <w:trHeight w:val="620"/>
        </w:trPr>
        <w:tc>
          <w:tcPr>
            <w:tcW w:w="896" w:type="dxa"/>
            <w:tcBorders>
              <w:left w:val="single" w:sz="12" w:space="0" w:color="auto"/>
              <w:right w:val="single" w:sz="4" w:space="0" w:color="auto"/>
            </w:tcBorders>
          </w:tcPr>
          <w:p w14:paraId="307304C1" w14:textId="77777777" w:rsidR="000F1DAE" w:rsidRDefault="000F1DAE" w:rsidP="00977023">
            <w:pPr>
              <w:rPr>
                <w:sz w:val="24"/>
                <w:szCs w:val="28"/>
              </w:rPr>
            </w:pPr>
          </w:p>
        </w:tc>
        <w:tc>
          <w:tcPr>
            <w:tcW w:w="2133" w:type="dxa"/>
            <w:tcBorders>
              <w:left w:val="single" w:sz="4" w:space="0" w:color="auto"/>
              <w:right w:val="single" w:sz="4" w:space="0" w:color="auto"/>
            </w:tcBorders>
          </w:tcPr>
          <w:p w14:paraId="478A1D1B" w14:textId="77777777" w:rsidR="000F1DAE" w:rsidRDefault="000F1DAE" w:rsidP="00977023">
            <w:pPr>
              <w:rPr>
                <w:sz w:val="24"/>
                <w:szCs w:val="28"/>
              </w:rPr>
            </w:pPr>
          </w:p>
        </w:tc>
        <w:tc>
          <w:tcPr>
            <w:tcW w:w="6877" w:type="dxa"/>
            <w:tcBorders>
              <w:left w:val="single" w:sz="4" w:space="0" w:color="auto"/>
              <w:right w:val="single" w:sz="12" w:space="0" w:color="auto"/>
            </w:tcBorders>
          </w:tcPr>
          <w:p w14:paraId="271191D3" w14:textId="5A45524C" w:rsidR="000F1DAE" w:rsidRDefault="000F1DAE" w:rsidP="00977023">
            <w:pPr>
              <w:rPr>
                <w:sz w:val="24"/>
                <w:szCs w:val="28"/>
              </w:rPr>
            </w:pPr>
          </w:p>
        </w:tc>
      </w:tr>
      <w:tr w:rsidR="003C258C" w14:paraId="39482FD5" w14:textId="77777777" w:rsidTr="001D1941">
        <w:trPr>
          <w:trHeight w:val="710"/>
        </w:trPr>
        <w:tc>
          <w:tcPr>
            <w:tcW w:w="896" w:type="dxa"/>
            <w:tcBorders>
              <w:left w:val="single" w:sz="12" w:space="0" w:color="auto"/>
              <w:bottom w:val="single" w:sz="4" w:space="0" w:color="auto"/>
              <w:right w:val="single" w:sz="4" w:space="0" w:color="auto"/>
            </w:tcBorders>
          </w:tcPr>
          <w:p w14:paraId="2D6E3CB0" w14:textId="77777777" w:rsidR="003C258C" w:rsidRDefault="003C258C" w:rsidP="00977023">
            <w:pPr>
              <w:rPr>
                <w:sz w:val="24"/>
                <w:szCs w:val="28"/>
              </w:rPr>
            </w:pPr>
          </w:p>
        </w:tc>
        <w:tc>
          <w:tcPr>
            <w:tcW w:w="2133" w:type="dxa"/>
            <w:tcBorders>
              <w:left w:val="single" w:sz="4" w:space="0" w:color="auto"/>
              <w:bottom w:val="single" w:sz="4" w:space="0" w:color="auto"/>
              <w:right w:val="single" w:sz="4" w:space="0" w:color="auto"/>
            </w:tcBorders>
          </w:tcPr>
          <w:p w14:paraId="791B0147" w14:textId="77777777" w:rsidR="003C258C" w:rsidRDefault="003C258C" w:rsidP="00977023">
            <w:pPr>
              <w:rPr>
                <w:sz w:val="24"/>
                <w:szCs w:val="28"/>
              </w:rPr>
            </w:pPr>
          </w:p>
        </w:tc>
        <w:tc>
          <w:tcPr>
            <w:tcW w:w="6877" w:type="dxa"/>
            <w:tcBorders>
              <w:left w:val="single" w:sz="4" w:space="0" w:color="auto"/>
              <w:bottom w:val="single" w:sz="4" w:space="0" w:color="auto"/>
              <w:right w:val="single" w:sz="12" w:space="0" w:color="auto"/>
            </w:tcBorders>
          </w:tcPr>
          <w:p w14:paraId="1C0CFCBA" w14:textId="77777777" w:rsidR="003C258C" w:rsidRDefault="003C258C" w:rsidP="00977023">
            <w:pPr>
              <w:rPr>
                <w:sz w:val="24"/>
                <w:szCs w:val="28"/>
              </w:rPr>
            </w:pPr>
          </w:p>
        </w:tc>
      </w:tr>
      <w:tr w:rsidR="003C258C" w14:paraId="5CC42C47" w14:textId="77777777" w:rsidTr="001D1941">
        <w:trPr>
          <w:trHeight w:val="710"/>
        </w:trPr>
        <w:tc>
          <w:tcPr>
            <w:tcW w:w="896" w:type="dxa"/>
            <w:tcBorders>
              <w:left w:val="single" w:sz="12" w:space="0" w:color="auto"/>
              <w:bottom w:val="single" w:sz="4" w:space="0" w:color="auto"/>
              <w:right w:val="single" w:sz="4" w:space="0" w:color="auto"/>
            </w:tcBorders>
          </w:tcPr>
          <w:p w14:paraId="5E03B68C" w14:textId="77777777" w:rsidR="003C258C" w:rsidRDefault="003C258C" w:rsidP="00977023">
            <w:pPr>
              <w:rPr>
                <w:sz w:val="24"/>
                <w:szCs w:val="28"/>
              </w:rPr>
            </w:pPr>
          </w:p>
        </w:tc>
        <w:tc>
          <w:tcPr>
            <w:tcW w:w="2133" w:type="dxa"/>
            <w:tcBorders>
              <w:left w:val="single" w:sz="4" w:space="0" w:color="auto"/>
              <w:bottom w:val="single" w:sz="4" w:space="0" w:color="auto"/>
              <w:right w:val="single" w:sz="4" w:space="0" w:color="auto"/>
            </w:tcBorders>
          </w:tcPr>
          <w:p w14:paraId="4F7EFB04" w14:textId="77777777" w:rsidR="003C258C" w:rsidRDefault="003C258C" w:rsidP="00977023">
            <w:pPr>
              <w:rPr>
                <w:sz w:val="24"/>
                <w:szCs w:val="28"/>
              </w:rPr>
            </w:pPr>
          </w:p>
        </w:tc>
        <w:tc>
          <w:tcPr>
            <w:tcW w:w="6877" w:type="dxa"/>
            <w:tcBorders>
              <w:left w:val="single" w:sz="4" w:space="0" w:color="auto"/>
              <w:bottom w:val="single" w:sz="4" w:space="0" w:color="auto"/>
              <w:right w:val="single" w:sz="12" w:space="0" w:color="auto"/>
            </w:tcBorders>
          </w:tcPr>
          <w:p w14:paraId="5570A058" w14:textId="77777777" w:rsidR="003C258C" w:rsidRDefault="003C258C" w:rsidP="00977023">
            <w:pPr>
              <w:rPr>
                <w:sz w:val="24"/>
                <w:szCs w:val="28"/>
              </w:rPr>
            </w:pPr>
          </w:p>
        </w:tc>
      </w:tr>
      <w:tr w:rsidR="003C258C" w14:paraId="538F7479" w14:textId="77777777" w:rsidTr="001D1941">
        <w:trPr>
          <w:trHeight w:val="710"/>
        </w:trPr>
        <w:tc>
          <w:tcPr>
            <w:tcW w:w="896" w:type="dxa"/>
            <w:tcBorders>
              <w:left w:val="single" w:sz="12" w:space="0" w:color="auto"/>
              <w:bottom w:val="single" w:sz="4" w:space="0" w:color="auto"/>
              <w:right w:val="single" w:sz="4" w:space="0" w:color="auto"/>
            </w:tcBorders>
          </w:tcPr>
          <w:p w14:paraId="7505829E" w14:textId="77777777" w:rsidR="003C258C" w:rsidRDefault="003C258C" w:rsidP="00977023">
            <w:pPr>
              <w:rPr>
                <w:sz w:val="24"/>
                <w:szCs w:val="28"/>
              </w:rPr>
            </w:pPr>
          </w:p>
        </w:tc>
        <w:tc>
          <w:tcPr>
            <w:tcW w:w="2133" w:type="dxa"/>
            <w:tcBorders>
              <w:left w:val="single" w:sz="4" w:space="0" w:color="auto"/>
              <w:bottom w:val="single" w:sz="4" w:space="0" w:color="auto"/>
              <w:right w:val="single" w:sz="4" w:space="0" w:color="auto"/>
            </w:tcBorders>
          </w:tcPr>
          <w:p w14:paraId="6F70D338" w14:textId="77777777" w:rsidR="003C258C" w:rsidRDefault="003C258C" w:rsidP="00977023">
            <w:pPr>
              <w:rPr>
                <w:sz w:val="24"/>
                <w:szCs w:val="28"/>
              </w:rPr>
            </w:pPr>
          </w:p>
        </w:tc>
        <w:tc>
          <w:tcPr>
            <w:tcW w:w="6877" w:type="dxa"/>
            <w:tcBorders>
              <w:left w:val="single" w:sz="4" w:space="0" w:color="auto"/>
              <w:bottom w:val="single" w:sz="4" w:space="0" w:color="auto"/>
              <w:right w:val="single" w:sz="12" w:space="0" w:color="auto"/>
            </w:tcBorders>
          </w:tcPr>
          <w:p w14:paraId="5663F3DE" w14:textId="77777777" w:rsidR="003C258C" w:rsidRDefault="003C258C" w:rsidP="00977023">
            <w:pPr>
              <w:rPr>
                <w:sz w:val="24"/>
                <w:szCs w:val="28"/>
              </w:rPr>
            </w:pPr>
          </w:p>
        </w:tc>
      </w:tr>
      <w:tr w:rsidR="003C258C" w14:paraId="1C08C08B" w14:textId="77777777" w:rsidTr="001D1941">
        <w:trPr>
          <w:trHeight w:val="701"/>
        </w:trPr>
        <w:tc>
          <w:tcPr>
            <w:tcW w:w="896" w:type="dxa"/>
            <w:tcBorders>
              <w:left w:val="single" w:sz="12" w:space="0" w:color="auto"/>
              <w:bottom w:val="single" w:sz="4" w:space="0" w:color="auto"/>
              <w:right w:val="single" w:sz="4" w:space="0" w:color="auto"/>
            </w:tcBorders>
          </w:tcPr>
          <w:p w14:paraId="2DC2050C" w14:textId="77777777" w:rsidR="003C258C" w:rsidRDefault="003C258C" w:rsidP="00977023">
            <w:pPr>
              <w:rPr>
                <w:sz w:val="24"/>
                <w:szCs w:val="28"/>
              </w:rPr>
            </w:pPr>
          </w:p>
        </w:tc>
        <w:tc>
          <w:tcPr>
            <w:tcW w:w="2133" w:type="dxa"/>
            <w:tcBorders>
              <w:left w:val="single" w:sz="4" w:space="0" w:color="auto"/>
              <w:bottom w:val="single" w:sz="4" w:space="0" w:color="auto"/>
              <w:right w:val="single" w:sz="4" w:space="0" w:color="auto"/>
            </w:tcBorders>
          </w:tcPr>
          <w:p w14:paraId="0748594E" w14:textId="77777777" w:rsidR="003C258C" w:rsidRDefault="003C258C" w:rsidP="00977023">
            <w:pPr>
              <w:rPr>
                <w:sz w:val="24"/>
                <w:szCs w:val="28"/>
              </w:rPr>
            </w:pPr>
          </w:p>
        </w:tc>
        <w:tc>
          <w:tcPr>
            <w:tcW w:w="6877" w:type="dxa"/>
            <w:tcBorders>
              <w:left w:val="single" w:sz="4" w:space="0" w:color="auto"/>
              <w:bottom w:val="single" w:sz="4" w:space="0" w:color="auto"/>
              <w:right w:val="single" w:sz="12" w:space="0" w:color="auto"/>
            </w:tcBorders>
          </w:tcPr>
          <w:p w14:paraId="7D96C4CC" w14:textId="77777777" w:rsidR="003C258C" w:rsidRDefault="003C258C" w:rsidP="00977023">
            <w:pPr>
              <w:rPr>
                <w:sz w:val="24"/>
                <w:szCs w:val="28"/>
              </w:rPr>
            </w:pPr>
          </w:p>
        </w:tc>
      </w:tr>
      <w:tr w:rsidR="003C258C" w14:paraId="6E26BC2A" w14:textId="77777777" w:rsidTr="001D1941">
        <w:trPr>
          <w:trHeight w:val="710"/>
        </w:trPr>
        <w:tc>
          <w:tcPr>
            <w:tcW w:w="896" w:type="dxa"/>
            <w:tcBorders>
              <w:left w:val="single" w:sz="12" w:space="0" w:color="auto"/>
              <w:bottom w:val="single" w:sz="12" w:space="0" w:color="auto"/>
              <w:right w:val="single" w:sz="4" w:space="0" w:color="auto"/>
            </w:tcBorders>
          </w:tcPr>
          <w:p w14:paraId="3CEFEE26" w14:textId="77777777" w:rsidR="003C258C" w:rsidRPr="00284DEB" w:rsidRDefault="003C258C" w:rsidP="00977023">
            <w:pPr>
              <w:rPr>
                <w:b/>
                <w:sz w:val="24"/>
                <w:szCs w:val="28"/>
              </w:rPr>
            </w:pPr>
          </w:p>
        </w:tc>
        <w:tc>
          <w:tcPr>
            <w:tcW w:w="2133" w:type="dxa"/>
            <w:tcBorders>
              <w:left w:val="single" w:sz="4" w:space="0" w:color="auto"/>
              <w:bottom w:val="single" w:sz="12" w:space="0" w:color="auto"/>
              <w:right w:val="single" w:sz="4" w:space="0" w:color="auto"/>
            </w:tcBorders>
          </w:tcPr>
          <w:p w14:paraId="5B900E28" w14:textId="77777777" w:rsidR="003C258C" w:rsidRDefault="003C258C" w:rsidP="00977023">
            <w:pPr>
              <w:rPr>
                <w:sz w:val="24"/>
                <w:szCs w:val="28"/>
              </w:rPr>
            </w:pPr>
          </w:p>
        </w:tc>
        <w:tc>
          <w:tcPr>
            <w:tcW w:w="6877" w:type="dxa"/>
            <w:tcBorders>
              <w:left w:val="single" w:sz="4" w:space="0" w:color="auto"/>
              <w:bottom w:val="single" w:sz="12" w:space="0" w:color="auto"/>
              <w:right w:val="single" w:sz="12" w:space="0" w:color="auto"/>
            </w:tcBorders>
          </w:tcPr>
          <w:p w14:paraId="407BF304" w14:textId="77777777" w:rsidR="003C258C" w:rsidRDefault="003C258C" w:rsidP="00977023">
            <w:pPr>
              <w:rPr>
                <w:sz w:val="24"/>
                <w:szCs w:val="28"/>
              </w:rPr>
            </w:pPr>
          </w:p>
        </w:tc>
      </w:tr>
    </w:tbl>
    <w:p w14:paraId="188E9DDA" w14:textId="64DCFB0A" w:rsidR="00E64398" w:rsidRDefault="00E64398" w:rsidP="00931813">
      <w:pPr>
        <w:pStyle w:val="ListParagraph"/>
        <w:numPr>
          <w:ilvl w:val="0"/>
          <w:numId w:val="7"/>
        </w:numPr>
        <w:tabs>
          <w:tab w:val="left" w:pos="810"/>
        </w:tabs>
        <w:ind w:left="360"/>
      </w:pPr>
      <w:r w:rsidRPr="00931813">
        <w:lastRenderedPageBreak/>
        <w:t>What are some ideas you hav</w:t>
      </w:r>
      <w:r w:rsidR="000F1DAE" w:rsidRPr="00931813">
        <w:t>e for why glaciers are melting?</w:t>
      </w:r>
      <w:r w:rsidR="00A72B66" w:rsidRPr="00931813">
        <w:t xml:space="preserve"> How are the models helping us figure this out?</w:t>
      </w:r>
    </w:p>
    <w:p w14:paraId="0C9794C3" w14:textId="03742770" w:rsidR="00931813" w:rsidRDefault="00931813" w:rsidP="00931813"/>
    <w:p w14:paraId="2DCA7F26" w14:textId="77777777" w:rsidR="008C26BD" w:rsidRDefault="008C26BD" w:rsidP="00931813"/>
    <w:p w14:paraId="40BDA6F6" w14:textId="60369585" w:rsidR="00931813" w:rsidRDefault="000F1DAE" w:rsidP="00931813">
      <w:pPr>
        <w:pStyle w:val="ListParagraph"/>
        <w:numPr>
          <w:ilvl w:val="0"/>
          <w:numId w:val="7"/>
        </w:numPr>
        <w:spacing w:before="1680"/>
        <w:ind w:left="0" w:firstLine="0"/>
      </w:pPr>
      <w:r>
        <w:t xml:space="preserve">What are some actions we can take to help? </w:t>
      </w:r>
    </w:p>
    <w:p w14:paraId="2912F4B2" w14:textId="77777777" w:rsidR="008C26BD" w:rsidRDefault="008C26BD" w:rsidP="008C26BD"/>
    <w:p w14:paraId="1422AB18" w14:textId="77777777" w:rsidR="008C26BD" w:rsidRDefault="008C26BD" w:rsidP="008C26BD"/>
    <w:sectPr w:rsidR="008C26BD" w:rsidSect="00D66CAD">
      <w:headerReference w:type="default" r:id="rId24"/>
      <w:footerReference w:type="default" r:id="rId25"/>
      <w:pgSz w:w="12240" w:h="15840" w:code="1"/>
      <w:pgMar w:top="1440" w:right="1152"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FA611E" w14:textId="77777777" w:rsidR="00C92D1C" w:rsidRDefault="00C92D1C" w:rsidP="006C43E8">
      <w:pPr>
        <w:spacing w:after="0" w:line="240" w:lineRule="auto"/>
      </w:pPr>
      <w:r>
        <w:separator/>
      </w:r>
    </w:p>
  </w:endnote>
  <w:endnote w:type="continuationSeparator" w:id="0">
    <w:p w14:paraId="7752CF0B" w14:textId="77777777" w:rsidR="00C92D1C" w:rsidRDefault="00C92D1C" w:rsidP="006C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2AEF" w:usb1="4000207B" w:usb2="00000000"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Yu Gothic">
    <w:altName w:val="游ゴシック"/>
    <w:panose1 w:val="020B0400000000000000"/>
    <w:charset w:val="80"/>
    <w:family w:val="swiss"/>
    <w:pitch w:val="variable"/>
    <w:sig w:usb0="E00002FF" w:usb1="2AC7FDFF" w:usb2="00000016"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6705E" w14:textId="3871054C" w:rsidR="0034642D" w:rsidRPr="00D66CAD" w:rsidRDefault="00D66CAD" w:rsidP="00D66CAD">
    <w:pPr>
      <w:pStyle w:val="Footer"/>
      <w:ind w:left="-810"/>
    </w:pPr>
    <w:r>
      <w:rPr>
        <w:noProof/>
      </w:rPr>
      <w:drawing>
        <wp:anchor distT="0" distB="0" distL="114300" distR="114300" simplePos="0" relativeHeight="251660288" behindDoc="0" locked="0" layoutInCell="1" allowOverlap="1" wp14:anchorId="4111D2A9" wp14:editId="27E0CEEB">
          <wp:simplePos x="0" y="0"/>
          <wp:positionH relativeFrom="column">
            <wp:posOffset>5742940</wp:posOffset>
          </wp:positionH>
          <wp:positionV relativeFrom="paragraph">
            <wp:posOffset>1905</wp:posOffset>
          </wp:positionV>
          <wp:extent cx="944245" cy="458726"/>
          <wp:effectExtent l="0" t="0" r="8255" b="0"/>
          <wp:wrapNone/>
          <wp:docPr id="1" name="Picture 1" descr="NSE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gh quality transparent fish logo.jpg"/>
                  <pic:cNvPicPr/>
                </pic:nvPicPr>
                <pic:blipFill>
                  <a:blip r:embed="rId1">
                    <a:extLst>
                      <a:ext uri="{28A0092B-C50C-407E-A947-70E740481C1C}">
                        <a14:useLocalDpi xmlns:a14="http://schemas.microsoft.com/office/drawing/2010/main" val="0"/>
                      </a:ext>
                    </a:extLst>
                  </a:blip>
                  <a:stretch>
                    <a:fillRect/>
                  </a:stretch>
                </pic:blipFill>
                <pic:spPr>
                  <a:xfrm>
                    <a:off x="0" y="0"/>
                    <a:ext cx="944245" cy="458726"/>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511F8599" wp14:editId="7BCF6FBE">
              <wp:extent cx="7323455" cy="474063"/>
              <wp:effectExtent l="0" t="0" r="10795" b="21590"/>
              <wp:docPr id="266" name="Rectangle 1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23455" cy="474063"/>
                      </a:xfrm>
                      <a:prstGeom prst="rect">
                        <a:avLst/>
                      </a:prstGeom>
                      <a:solidFill>
                        <a:srgbClr val="1F497D">
                          <a:lumMod val="60000"/>
                          <a:lumOff val="40000"/>
                        </a:srgbClr>
                      </a:solidFill>
                      <a:ln w="19050">
                        <a:solidFill>
                          <a:srgbClr val="1F497D"/>
                        </a:solidFill>
                        <a:miter lim="800000"/>
                        <a:headEnd/>
                        <a:tailEnd/>
                      </a:ln>
                    </wps:spPr>
                    <wps:txbx>
                      <w:txbxContent>
                        <w:p w14:paraId="5DBB3681" w14:textId="7E572833" w:rsidR="00D66CAD" w:rsidRPr="00456A48" w:rsidRDefault="00D66CAD" w:rsidP="00D66CAD">
                          <w:pPr>
                            <w:pStyle w:val="Footer"/>
                            <w:tabs>
                              <w:tab w:val="clear" w:pos="4680"/>
                            </w:tabs>
                            <w:rPr>
                              <w:color w:val="FFFFFF" w:themeColor="background1"/>
                              <w:spacing w:val="60"/>
                              <w:sz w:val="20"/>
                            </w:rPr>
                          </w:pPr>
                          <w:r w:rsidRPr="006C43E8">
                            <w:rPr>
                              <w:rFonts w:eastAsia="Calibri" w:cs="Times New Roman"/>
                              <w:color w:val="FFFFFF" w:themeColor="background1"/>
                              <w:spacing w:val="60"/>
                              <w:sz w:val="20"/>
                            </w:rPr>
                            <w:t xml:space="preserve">Nooksack Salmon Enhancement Association </w:t>
                          </w:r>
                          <w:r>
                            <w:rPr>
                              <w:rFonts w:eastAsia="Calibri" w:cs="Times New Roman"/>
                              <w:color w:val="FFFFFF" w:themeColor="background1"/>
                              <w:spacing w:val="60"/>
                              <w:sz w:val="20"/>
                            </w:rPr>
                            <w:br/>
                          </w:r>
                          <w:r w:rsidRPr="006C43E8">
                            <w:rPr>
                              <w:rFonts w:eastAsia="Calibri" w:cs="Times New Roman"/>
                              <w:color w:val="FFFFFF" w:themeColor="background1"/>
                              <w:spacing w:val="60"/>
                              <w:sz w:val="20"/>
                            </w:rPr>
                            <w:t>www.n-sea.org</w:t>
                          </w:r>
                          <w:r>
                            <w:rPr>
                              <w:rFonts w:eastAsia="Calibri" w:cs="Times New Roman"/>
                              <w:color w:val="FFFFFF" w:themeColor="background1"/>
                              <w:spacing w:val="60"/>
                              <w:sz w:val="20"/>
                            </w:rPr>
                            <w:t xml:space="preserve">  </w:t>
                          </w:r>
                          <w:r>
                            <w:rPr>
                              <w:rFonts w:eastAsia="Calibri" w:cs="Times New Roman"/>
                              <w:color w:val="FFFFFF" w:themeColor="background1"/>
                              <w:spacing w:val="60"/>
                              <w:sz w:val="20"/>
                            </w:rPr>
                            <w:tab/>
                          </w:r>
                          <w:r w:rsidRPr="008672E6">
                            <w:rPr>
                              <w:rFonts w:eastAsia="Calibri" w:cs="Times New Roman"/>
                              <w:color w:val="FFFFFF" w:themeColor="background1"/>
                              <w:spacing w:val="60"/>
                              <w:sz w:val="20"/>
                            </w:rPr>
                            <w:fldChar w:fldCharType="begin"/>
                          </w:r>
                          <w:r w:rsidRPr="008672E6">
                            <w:rPr>
                              <w:rFonts w:eastAsia="Calibri" w:cs="Times New Roman"/>
                              <w:color w:val="FFFFFF" w:themeColor="background1"/>
                              <w:spacing w:val="60"/>
                              <w:sz w:val="20"/>
                            </w:rPr>
                            <w:instrText xml:space="preserve"> PAGE   \* MERGEFORMAT </w:instrText>
                          </w:r>
                          <w:r w:rsidRPr="008672E6">
                            <w:rPr>
                              <w:rFonts w:eastAsia="Calibri" w:cs="Times New Roman"/>
                              <w:color w:val="FFFFFF" w:themeColor="background1"/>
                              <w:spacing w:val="60"/>
                              <w:sz w:val="20"/>
                            </w:rPr>
                            <w:fldChar w:fldCharType="separate"/>
                          </w:r>
                          <w:r w:rsidR="00AB5FF4">
                            <w:rPr>
                              <w:rFonts w:eastAsia="Calibri" w:cs="Times New Roman"/>
                              <w:noProof/>
                              <w:color w:val="FFFFFF" w:themeColor="background1"/>
                              <w:spacing w:val="60"/>
                              <w:sz w:val="20"/>
                            </w:rPr>
                            <w:t>8</w:t>
                          </w:r>
                          <w:r w:rsidRPr="008672E6">
                            <w:rPr>
                              <w:rFonts w:eastAsia="Calibri" w:cs="Times New Roman"/>
                              <w:noProof/>
                              <w:color w:val="FFFFFF" w:themeColor="background1"/>
                              <w:spacing w:val="60"/>
                              <w:sz w:val="20"/>
                            </w:rPr>
                            <w:fldChar w:fldCharType="end"/>
                          </w:r>
                        </w:p>
                        <w:p w14:paraId="7226E26E" w14:textId="77777777" w:rsidR="00D66CAD" w:rsidRDefault="00D66CAD" w:rsidP="00D66CAD">
                          <w:pPr>
                            <w:pStyle w:val="Header"/>
                            <w:rPr>
                              <w:color w:val="FFFFFF" w:themeColor="background1"/>
                            </w:rPr>
                          </w:pPr>
                        </w:p>
                      </w:txbxContent>
                    </wps:txbx>
                    <wps:bodyPr rot="0" vert="horz" wrap="square" lIns="91440" tIns="45720" rIns="91440" bIns="45720" anchor="t" anchorCtr="0" upright="1">
                      <a:noAutofit/>
                    </wps:bodyPr>
                  </wps:wsp>
                </a:graphicData>
              </a:graphic>
            </wp:inline>
          </w:drawing>
        </mc:Choice>
        <mc:Fallback>
          <w:pict>
            <v:rect w14:anchorId="511F8599" id="Rectangle 157" o:spid="_x0000_s1026" style="width:576.65pt;height:37.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" fillcolor="#558ed5" strokecolor="#1f497d" strokeweight="1.5pt">
              <v:textbox>
                <w:txbxContent>
                  <w:p w14:paraId="5DBB3681" w14:textId="7E572833" w:rsidR="00D66CAD" w:rsidRPr="00456A48" w:rsidRDefault="00D66CAD" w:rsidP="00D66CAD">
                    <w:pPr>
                      <w:pStyle w:val="Footer"/>
                      <w:tabs>
                        <w:tab w:val="clear" w:pos="4680"/>
                      </w:tabs>
                      <w:rPr>
                        <w:color w:val="FFFFFF" w:themeColor="background1"/>
                        <w:spacing w:val="60"/>
                        <w:sz w:val="20"/>
                      </w:rPr>
                    </w:pPr>
                    <w:r w:rsidRPr="006C43E8">
                      <w:rPr>
                        <w:rFonts w:eastAsia="Calibri" w:cs="Times New Roman"/>
                        <w:color w:val="FFFFFF" w:themeColor="background1"/>
                        <w:spacing w:val="60"/>
                        <w:sz w:val="20"/>
                      </w:rPr>
                      <w:t xml:space="preserve">Nooksack Salmon Enhancement Association </w:t>
                    </w:r>
                    <w:r>
                      <w:rPr>
                        <w:rFonts w:eastAsia="Calibri" w:cs="Times New Roman"/>
                        <w:color w:val="FFFFFF" w:themeColor="background1"/>
                        <w:spacing w:val="60"/>
                        <w:sz w:val="20"/>
                      </w:rPr>
                      <w:br/>
                    </w:r>
                    <w:r w:rsidRPr="006C43E8">
                      <w:rPr>
                        <w:rFonts w:eastAsia="Calibri" w:cs="Times New Roman"/>
                        <w:color w:val="FFFFFF" w:themeColor="background1"/>
                        <w:spacing w:val="60"/>
                        <w:sz w:val="20"/>
                      </w:rPr>
                      <w:t>www.n-sea.org</w:t>
                    </w:r>
                    <w:r>
                      <w:rPr>
                        <w:rFonts w:eastAsia="Calibri" w:cs="Times New Roman"/>
                        <w:color w:val="FFFFFF" w:themeColor="background1"/>
                        <w:spacing w:val="60"/>
                        <w:sz w:val="20"/>
                      </w:rPr>
                      <w:t xml:space="preserve">  </w:t>
                    </w:r>
                    <w:r>
                      <w:rPr>
                        <w:rFonts w:eastAsia="Calibri" w:cs="Times New Roman"/>
                        <w:color w:val="FFFFFF" w:themeColor="background1"/>
                        <w:spacing w:val="60"/>
                        <w:sz w:val="20"/>
                      </w:rPr>
                      <w:tab/>
                    </w:r>
                    <w:r w:rsidRPr="008672E6">
                      <w:rPr>
                        <w:rFonts w:eastAsia="Calibri" w:cs="Times New Roman"/>
                        <w:color w:val="FFFFFF" w:themeColor="background1"/>
                        <w:spacing w:val="60"/>
                        <w:sz w:val="20"/>
                      </w:rPr>
                      <w:fldChar w:fldCharType="begin"/>
                    </w:r>
                    <w:r w:rsidRPr="008672E6">
                      <w:rPr>
                        <w:rFonts w:eastAsia="Calibri" w:cs="Times New Roman"/>
                        <w:color w:val="FFFFFF" w:themeColor="background1"/>
                        <w:spacing w:val="60"/>
                        <w:sz w:val="20"/>
                      </w:rPr>
                      <w:instrText xml:space="preserve"> PAGE   \* MERGEFORMAT </w:instrText>
                    </w:r>
                    <w:r w:rsidRPr="008672E6">
                      <w:rPr>
                        <w:rFonts w:eastAsia="Calibri" w:cs="Times New Roman"/>
                        <w:color w:val="FFFFFF" w:themeColor="background1"/>
                        <w:spacing w:val="60"/>
                        <w:sz w:val="20"/>
                      </w:rPr>
                      <w:fldChar w:fldCharType="separate"/>
                    </w:r>
                    <w:r w:rsidR="00AB5FF4">
                      <w:rPr>
                        <w:rFonts w:eastAsia="Calibri" w:cs="Times New Roman"/>
                        <w:noProof/>
                        <w:color w:val="FFFFFF" w:themeColor="background1"/>
                        <w:spacing w:val="60"/>
                        <w:sz w:val="20"/>
                      </w:rPr>
                      <w:t>8</w:t>
                    </w:r>
                    <w:r w:rsidRPr="008672E6">
                      <w:rPr>
                        <w:rFonts w:eastAsia="Calibri" w:cs="Times New Roman"/>
                        <w:noProof/>
                        <w:color w:val="FFFFFF" w:themeColor="background1"/>
                        <w:spacing w:val="60"/>
                        <w:sz w:val="20"/>
                      </w:rPr>
                      <w:fldChar w:fldCharType="end"/>
                    </w:r>
                  </w:p>
                  <w:p w14:paraId="7226E26E" w14:textId="77777777" w:rsidR="00D66CAD" w:rsidRDefault="00D66CAD" w:rsidP="00D66CAD">
                    <w:pPr>
                      <w:pStyle w:val="Header"/>
                      <w:rPr>
                        <w:color w:val="FFFFFF" w:themeColor="background1"/>
                      </w:rPr>
                    </w:pPr>
                  </w:p>
                </w:txbxContent>
              </v:textbox>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4D44801" w14:textId="77777777" w:rsidR="00C92D1C" w:rsidRDefault="00C92D1C" w:rsidP="006C43E8">
      <w:pPr>
        <w:spacing w:after="0" w:line="240" w:lineRule="auto"/>
      </w:pPr>
      <w:r>
        <w:separator/>
      </w:r>
    </w:p>
  </w:footnote>
  <w:footnote w:type="continuationSeparator" w:id="0">
    <w:p w14:paraId="687426A1" w14:textId="77777777" w:rsidR="00C92D1C" w:rsidRDefault="00C92D1C" w:rsidP="006C43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186E8E" w14:textId="74269397" w:rsidR="0034642D" w:rsidRDefault="008672E6" w:rsidP="008672E6">
    <w:pPr>
      <w:pStyle w:val="Header"/>
      <w:ind w:left="-720"/>
    </w:pPr>
    <w:r>
      <w:rPr>
        <w:noProof/>
      </w:rPr>
      <w:drawing>
        <wp:inline distT="0" distB="0" distL="0" distR="0" wp14:anchorId="50911059" wp14:editId="2C3A8D56">
          <wp:extent cx="7323455" cy="457200"/>
          <wp:effectExtent l="0" t="0" r="0" b="0"/>
          <wp:docPr id="3" name="Picture 3" descr="Students for Salmon Curricul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 r="-357"/>
                  <a:stretch/>
                </pic:blipFill>
                <pic:spPr bwMode="auto">
                  <a:xfrm>
                    <a:off x="0" y="0"/>
                    <a:ext cx="7323455" cy="457200"/>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32772"/>
    <w:multiLevelType w:val="hybridMultilevel"/>
    <w:tmpl w:val="1B6434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AB69EC"/>
    <w:multiLevelType w:val="hybridMultilevel"/>
    <w:tmpl w:val="B3D22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0D37E55"/>
    <w:multiLevelType w:val="hybridMultilevel"/>
    <w:tmpl w:val="891A0C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A960182"/>
    <w:multiLevelType w:val="hybridMultilevel"/>
    <w:tmpl w:val="3122430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704252"/>
    <w:multiLevelType w:val="hybridMultilevel"/>
    <w:tmpl w:val="3028B8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4386C70"/>
    <w:multiLevelType w:val="hybridMultilevel"/>
    <w:tmpl w:val="9438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49B2975"/>
    <w:multiLevelType w:val="hybridMultilevel"/>
    <w:tmpl w:val="917253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6"/>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3E8"/>
    <w:rsid w:val="00027952"/>
    <w:rsid w:val="00035370"/>
    <w:rsid w:val="000451AA"/>
    <w:rsid w:val="000566CC"/>
    <w:rsid w:val="00063E7A"/>
    <w:rsid w:val="0006475C"/>
    <w:rsid w:val="000A6BD6"/>
    <w:rsid w:val="000B7337"/>
    <w:rsid w:val="000D4D9E"/>
    <w:rsid w:val="000F1DAE"/>
    <w:rsid w:val="001062D0"/>
    <w:rsid w:val="00107E7F"/>
    <w:rsid w:val="00150867"/>
    <w:rsid w:val="0015138D"/>
    <w:rsid w:val="001517C0"/>
    <w:rsid w:val="00154892"/>
    <w:rsid w:val="00163BFD"/>
    <w:rsid w:val="001867AA"/>
    <w:rsid w:val="001D1941"/>
    <w:rsid w:val="001D1983"/>
    <w:rsid w:val="001D3CCF"/>
    <w:rsid w:val="001E3B44"/>
    <w:rsid w:val="001F20D2"/>
    <w:rsid w:val="001F56F6"/>
    <w:rsid w:val="001F6598"/>
    <w:rsid w:val="00237750"/>
    <w:rsid w:val="00253CA5"/>
    <w:rsid w:val="002678FC"/>
    <w:rsid w:val="00284DEB"/>
    <w:rsid w:val="00292662"/>
    <w:rsid w:val="002C1578"/>
    <w:rsid w:val="002C64B1"/>
    <w:rsid w:val="002F2546"/>
    <w:rsid w:val="0030705B"/>
    <w:rsid w:val="0034270C"/>
    <w:rsid w:val="0034380B"/>
    <w:rsid w:val="0034642D"/>
    <w:rsid w:val="003A3F29"/>
    <w:rsid w:val="003B00B2"/>
    <w:rsid w:val="003B3C11"/>
    <w:rsid w:val="003B7105"/>
    <w:rsid w:val="003B79FA"/>
    <w:rsid w:val="003B7F05"/>
    <w:rsid w:val="003C258C"/>
    <w:rsid w:val="003D18B9"/>
    <w:rsid w:val="003D38FB"/>
    <w:rsid w:val="003E41B7"/>
    <w:rsid w:val="003F18B6"/>
    <w:rsid w:val="003F463B"/>
    <w:rsid w:val="003F6F28"/>
    <w:rsid w:val="00401BAF"/>
    <w:rsid w:val="00413A0F"/>
    <w:rsid w:val="004249FA"/>
    <w:rsid w:val="004254F1"/>
    <w:rsid w:val="00434DE9"/>
    <w:rsid w:val="00442D92"/>
    <w:rsid w:val="00470B54"/>
    <w:rsid w:val="00471BCA"/>
    <w:rsid w:val="004848A9"/>
    <w:rsid w:val="00497D3B"/>
    <w:rsid w:val="004A6176"/>
    <w:rsid w:val="004C3725"/>
    <w:rsid w:val="004E0AE3"/>
    <w:rsid w:val="004E635A"/>
    <w:rsid w:val="004F3C69"/>
    <w:rsid w:val="00503EBA"/>
    <w:rsid w:val="00503F3D"/>
    <w:rsid w:val="00516959"/>
    <w:rsid w:val="00542FB5"/>
    <w:rsid w:val="00546F20"/>
    <w:rsid w:val="005523C9"/>
    <w:rsid w:val="00562888"/>
    <w:rsid w:val="00564A70"/>
    <w:rsid w:val="00584688"/>
    <w:rsid w:val="00590A56"/>
    <w:rsid w:val="00595B48"/>
    <w:rsid w:val="005A07F0"/>
    <w:rsid w:val="005B1CC3"/>
    <w:rsid w:val="005C79D7"/>
    <w:rsid w:val="005F7060"/>
    <w:rsid w:val="00604788"/>
    <w:rsid w:val="00653DD4"/>
    <w:rsid w:val="006A27EC"/>
    <w:rsid w:val="006B2A69"/>
    <w:rsid w:val="006C43E8"/>
    <w:rsid w:val="007221B7"/>
    <w:rsid w:val="007242BE"/>
    <w:rsid w:val="0074600C"/>
    <w:rsid w:val="00750C0F"/>
    <w:rsid w:val="00751D4B"/>
    <w:rsid w:val="00773BA3"/>
    <w:rsid w:val="00776E61"/>
    <w:rsid w:val="0078033B"/>
    <w:rsid w:val="007A08AB"/>
    <w:rsid w:val="007A4F79"/>
    <w:rsid w:val="007A5122"/>
    <w:rsid w:val="007C0FB8"/>
    <w:rsid w:val="007D1FE8"/>
    <w:rsid w:val="007E42E0"/>
    <w:rsid w:val="008310D9"/>
    <w:rsid w:val="008443F9"/>
    <w:rsid w:val="00862706"/>
    <w:rsid w:val="008672E6"/>
    <w:rsid w:val="00867D38"/>
    <w:rsid w:val="00877060"/>
    <w:rsid w:val="00881561"/>
    <w:rsid w:val="008B72C9"/>
    <w:rsid w:val="008C26BD"/>
    <w:rsid w:val="008C4779"/>
    <w:rsid w:val="008D3E0C"/>
    <w:rsid w:val="008E2CE0"/>
    <w:rsid w:val="0090004C"/>
    <w:rsid w:val="0091590B"/>
    <w:rsid w:val="00931813"/>
    <w:rsid w:val="00946C86"/>
    <w:rsid w:val="00950253"/>
    <w:rsid w:val="00952D94"/>
    <w:rsid w:val="00961682"/>
    <w:rsid w:val="00977023"/>
    <w:rsid w:val="009837F4"/>
    <w:rsid w:val="00995C68"/>
    <w:rsid w:val="009B79CE"/>
    <w:rsid w:val="009C5259"/>
    <w:rsid w:val="009D036B"/>
    <w:rsid w:val="00A01C23"/>
    <w:rsid w:val="00A1534E"/>
    <w:rsid w:val="00A223AE"/>
    <w:rsid w:val="00A35B59"/>
    <w:rsid w:val="00A43E5C"/>
    <w:rsid w:val="00A53181"/>
    <w:rsid w:val="00A72B66"/>
    <w:rsid w:val="00A80612"/>
    <w:rsid w:val="00AB11A0"/>
    <w:rsid w:val="00AB5FF4"/>
    <w:rsid w:val="00AC1AB5"/>
    <w:rsid w:val="00AD42B6"/>
    <w:rsid w:val="00AE70CC"/>
    <w:rsid w:val="00AF16E5"/>
    <w:rsid w:val="00B05AEB"/>
    <w:rsid w:val="00B05D24"/>
    <w:rsid w:val="00B17DEE"/>
    <w:rsid w:val="00B3396D"/>
    <w:rsid w:val="00B455E5"/>
    <w:rsid w:val="00B60C4A"/>
    <w:rsid w:val="00B91472"/>
    <w:rsid w:val="00BA0397"/>
    <w:rsid w:val="00BA5272"/>
    <w:rsid w:val="00BC17B6"/>
    <w:rsid w:val="00BD382F"/>
    <w:rsid w:val="00BD5C99"/>
    <w:rsid w:val="00C44EA1"/>
    <w:rsid w:val="00C61969"/>
    <w:rsid w:val="00C85DBE"/>
    <w:rsid w:val="00C92D1C"/>
    <w:rsid w:val="00C945EC"/>
    <w:rsid w:val="00CC1637"/>
    <w:rsid w:val="00CC7874"/>
    <w:rsid w:val="00CE19F2"/>
    <w:rsid w:val="00CF0547"/>
    <w:rsid w:val="00CF3A71"/>
    <w:rsid w:val="00CF5A67"/>
    <w:rsid w:val="00D15CFF"/>
    <w:rsid w:val="00D226A1"/>
    <w:rsid w:val="00D47218"/>
    <w:rsid w:val="00D52018"/>
    <w:rsid w:val="00D66CAD"/>
    <w:rsid w:val="00D732D7"/>
    <w:rsid w:val="00D76914"/>
    <w:rsid w:val="00D810F2"/>
    <w:rsid w:val="00D81AB0"/>
    <w:rsid w:val="00D87BCA"/>
    <w:rsid w:val="00D962A3"/>
    <w:rsid w:val="00DA525F"/>
    <w:rsid w:val="00DE3587"/>
    <w:rsid w:val="00DE46BE"/>
    <w:rsid w:val="00DF3179"/>
    <w:rsid w:val="00E03DED"/>
    <w:rsid w:val="00E137C3"/>
    <w:rsid w:val="00E52676"/>
    <w:rsid w:val="00E635C2"/>
    <w:rsid w:val="00E64398"/>
    <w:rsid w:val="00E65FBE"/>
    <w:rsid w:val="00EA5E78"/>
    <w:rsid w:val="00EA6724"/>
    <w:rsid w:val="00EB3582"/>
    <w:rsid w:val="00F14826"/>
    <w:rsid w:val="00F24092"/>
    <w:rsid w:val="00F24C38"/>
    <w:rsid w:val="00F43307"/>
    <w:rsid w:val="00F52EC4"/>
    <w:rsid w:val="00F62ED0"/>
    <w:rsid w:val="00F770B8"/>
    <w:rsid w:val="00F779F7"/>
    <w:rsid w:val="00F85996"/>
    <w:rsid w:val="00FC3315"/>
    <w:rsid w:val="00FC3F07"/>
    <w:rsid w:val="00FD78E1"/>
    <w:rsid w:val="00FE145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E7B54B4"/>
  <w15:docId w15:val="{EE513C4D-9A99-4AF0-8E0B-43442D01B9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1561"/>
    <w:pPr>
      <w:spacing w:after="120" w:line="259" w:lineRule="auto"/>
    </w:pPr>
    <w:rPr>
      <w:rFonts w:ascii="Century Gothic" w:hAnsi="Century Gothic"/>
    </w:rPr>
  </w:style>
  <w:style w:type="paragraph" w:styleId="Heading1">
    <w:name w:val="heading 1"/>
    <w:basedOn w:val="Normal"/>
    <w:next w:val="Normal"/>
    <w:link w:val="Heading1Char"/>
    <w:uiPriority w:val="9"/>
    <w:qFormat/>
    <w:rsid w:val="008443F9"/>
    <w:pPr>
      <w:spacing w:before="240" w:after="240" w:line="240" w:lineRule="auto"/>
      <w:outlineLvl w:val="0"/>
    </w:pPr>
    <w:rPr>
      <w:b/>
      <w:bCs/>
      <w:color w:val="1F497D" w:themeColor="text2"/>
      <w:sz w:val="36"/>
      <w:szCs w:val="36"/>
    </w:rPr>
  </w:style>
  <w:style w:type="paragraph" w:styleId="Heading2">
    <w:name w:val="heading 2"/>
    <w:basedOn w:val="Normal"/>
    <w:next w:val="Normal"/>
    <w:link w:val="Heading2Char"/>
    <w:uiPriority w:val="9"/>
    <w:unhideWhenUsed/>
    <w:qFormat/>
    <w:rsid w:val="00881561"/>
    <w:pPr>
      <w:spacing w:after="40"/>
      <w:outlineLvl w:val="1"/>
    </w:pPr>
    <w:rPr>
      <w:color w:val="1F497D" w:themeColor="text2"/>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C43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43E8"/>
  </w:style>
  <w:style w:type="paragraph" w:styleId="Footer">
    <w:name w:val="footer"/>
    <w:basedOn w:val="Normal"/>
    <w:link w:val="FooterChar"/>
    <w:uiPriority w:val="99"/>
    <w:unhideWhenUsed/>
    <w:rsid w:val="006C43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43E8"/>
  </w:style>
  <w:style w:type="paragraph" w:styleId="ListParagraph">
    <w:name w:val="List Paragraph"/>
    <w:basedOn w:val="Normal"/>
    <w:uiPriority w:val="34"/>
    <w:qFormat/>
    <w:rsid w:val="006C43E8"/>
    <w:pPr>
      <w:ind w:left="720"/>
      <w:contextualSpacing/>
    </w:pPr>
  </w:style>
  <w:style w:type="table" w:styleId="TableGrid">
    <w:name w:val="Table Grid"/>
    <w:basedOn w:val="TableNormal"/>
    <w:uiPriority w:val="59"/>
    <w:rsid w:val="006C43E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C43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43E8"/>
    <w:rPr>
      <w:rFonts w:ascii="Tahoma" w:hAnsi="Tahoma" w:cs="Tahoma"/>
      <w:sz w:val="16"/>
      <w:szCs w:val="16"/>
    </w:rPr>
  </w:style>
  <w:style w:type="character" w:styleId="Hyperlink">
    <w:name w:val="Hyperlink"/>
    <w:basedOn w:val="DefaultParagraphFont"/>
    <w:uiPriority w:val="99"/>
    <w:unhideWhenUsed/>
    <w:rsid w:val="00063E7A"/>
    <w:rPr>
      <w:color w:val="0000FF" w:themeColor="hyperlink"/>
      <w:u w:val="single"/>
    </w:rPr>
  </w:style>
  <w:style w:type="character" w:styleId="FollowedHyperlink">
    <w:name w:val="FollowedHyperlink"/>
    <w:basedOn w:val="DefaultParagraphFont"/>
    <w:uiPriority w:val="99"/>
    <w:semiHidden/>
    <w:unhideWhenUsed/>
    <w:rsid w:val="00F85996"/>
    <w:rPr>
      <w:color w:val="800080" w:themeColor="followedHyperlink"/>
      <w:u w:val="single"/>
    </w:rPr>
  </w:style>
  <w:style w:type="character" w:customStyle="1" w:styleId="Heading1Char">
    <w:name w:val="Heading 1 Char"/>
    <w:basedOn w:val="DefaultParagraphFont"/>
    <w:link w:val="Heading1"/>
    <w:uiPriority w:val="9"/>
    <w:rsid w:val="008443F9"/>
    <w:rPr>
      <w:rFonts w:ascii="Century Gothic" w:hAnsi="Century Gothic"/>
      <w:b/>
      <w:bCs/>
      <w:color w:val="1F497D" w:themeColor="text2"/>
      <w:sz w:val="36"/>
      <w:szCs w:val="36"/>
    </w:rPr>
  </w:style>
  <w:style w:type="character" w:customStyle="1" w:styleId="Heading2Char">
    <w:name w:val="Heading 2 Char"/>
    <w:basedOn w:val="DefaultParagraphFont"/>
    <w:link w:val="Heading2"/>
    <w:uiPriority w:val="9"/>
    <w:rsid w:val="00881561"/>
    <w:rPr>
      <w:rFonts w:ascii="Century Gothic" w:hAnsi="Century Gothic"/>
      <w:color w:val="1F497D" w:themeColor="text2"/>
      <w:sz w:val="28"/>
      <w:szCs w:val="28"/>
      <w:u w:val="single"/>
    </w:rPr>
  </w:style>
  <w:style w:type="character" w:customStyle="1" w:styleId="UnresolvedMention">
    <w:name w:val="Unresolved Mention"/>
    <w:basedOn w:val="DefaultParagraphFont"/>
    <w:uiPriority w:val="99"/>
    <w:semiHidden/>
    <w:unhideWhenUsed/>
    <w:rsid w:val="008815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bellinghamherald.com/news/local/article32632344.html" TargetMode="External"/><Relationship Id="rId18" Type="http://schemas.openxmlformats.org/officeDocument/2006/relationships/hyperlink" Target="https://www.n-sea.org/" TargetMode="Externa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hyperlink" Target="https://www.oercommons.org/hubs/washington" TargetMode="External"/><Relationship Id="rId7" Type="http://schemas.openxmlformats.org/officeDocument/2006/relationships/footnotes" Target="footnotes.xml"/><Relationship Id="rId12" Type="http://schemas.openxmlformats.org/officeDocument/2006/relationships/hyperlink" Target="https://glacierchange.wordpress.com/2018/04/15/north-cascade-glacier-climate-project-media-links/" TargetMode="External"/><Relationship Id="rId17" Type="http://schemas.openxmlformats.org/officeDocument/2006/relationships/hyperlink" Target="https://creativecommons.org/licenses/by/4.0/"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n-sea.org/" TargetMode="External"/><Relationship Id="rId20" Type="http://schemas.openxmlformats.org/officeDocument/2006/relationships/hyperlink" Target="https://www.oercommons.org/groups/climetime/4081/?__hub_id=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lacierchange.wordpress.com/tag/mount-baker-glacier-retreat/" TargetMode="External"/><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1.png"/><Relationship Id="rId23" Type="http://schemas.openxmlformats.org/officeDocument/2006/relationships/image" Target="media/image3.emf"/><Relationship Id="rId10" Type="http://schemas.openxmlformats.org/officeDocument/2006/relationships/hyperlink" Target="https://www.nextgenscience.org/" TargetMode="External"/><Relationship Id="rId19" Type="http://schemas.openxmlformats.org/officeDocument/2006/relationships/hyperlink" Target="https://creativecommons.org/licenses/by/4.0" TargetMode="External"/><Relationship Id="rId4" Type="http://schemas.openxmlformats.org/officeDocument/2006/relationships/styles" Target="styles.xml"/><Relationship Id="rId9" Type="http://schemas.openxmlformats.org/officeDocument/2006/relationships/hyperlink" Target="https://www.youtube.com/watch?v=Sv7OHfpIRfU" TargetMode="External"/><Relationship Id="rId14" Type="http://schemas.openxmlformats.org/officeDocument/2006/relationships/hyperlink" Target="https://cpb-us-e1.wpmucdn.com/blogs.uoregon.edu/dist/c/389/files/2010/11/Nooksack_Rivers-and-Glaciers_Profile_7-24-2014-2cpunfl.pdf" TargetMode="External"/><Relationship Id="rId22" Type="http://schemas.openxmlformats.org/officeDocument/2006/relationships/image" Target="media/image2.png"/><Relationship Id="rId27"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Nooksack Salmon Enhancement Association 
www.n-sea.org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B78E4C8-5689-4804-B89A-7685298B3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8</Pages>
  <Words>1972</Words>
  <Characters>10279</Characters>
  <Application>Microsoft Office Word</Application>
  <DocSecurity>0</DocSecurity>
  <Lines>293</Lines>
  <Paragraphs>137</Paragraphs>
  <ScaleCrop>false</ScaleCrop>
  <HeadingPairs>
    <vt:vector size="2" baseType="variant">
      <vt:variant>
        <vt:lpstr>Title</vt:lpstr>
      </vt:variant>
      <vt:variant>
        <vt:i4>1</vt:i4>
      </vt:variant>
    </vt:vector>
  </HeadingPairs>
  <TitlesOfParts>
    <vt:vector size="1" baseType="lpstr">
      <vt:lpstr>Students for Salmon Curriculum</vt:lpstr>
    </vt:vector>
  </TitlesOfParts>
  <Company/>
  <LinksUpToDate>false</LinksUpToDate>
  <CharactersWithSpaces>12114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Students for Salmon Curriculum</dc:title>
  <dc:creator>Maggie Long</dc:creator>
  <cp:lastModifiedBy>Barbara Soots</cp:lastModifiedBy>
  <cp:revision>11</cp:revision>
  <cp:lastPrinted>2019-07-26T03:53:00Z</cp:lastPrinted>
  <dcterms:created xsi:type="dcterms:W3CDTF">2019-08-02T21:44:00Z</dcterms:created>
  <dcterms:modified xsi:type="dcterms:W3CDTF">2019-08-02T22:16:00Z</dcterms:modified>
</cp:coreProperties>
</file>